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DC" w:rsidRDefault="003C0FDC">
      <w:pPr>
        <w:spacing w:before="11"/>
        <w:rPr>
          <w:rFonts w:ascii="Times New Roman" w:hAnsi="Times New Roman"/>
          <w:sz w:val="6"/>
          <w:szCs w:val="6"/>
        </w:rPr>
      </w:pPr>
      <w:bookmarkStart w:id="0" w:name="_GoBack"/>
      <w:bookmarkEnd w:id="0"/>
    </w:p>
    <w:p w:rsidR="003C0FDC" w:rsidRPr="00952D67" w:rsidRDefault="003C0FDC" w:rsidP="00952D67">
      <w:pPr>
        <w:framePr w:hSpace="141" w:wrap="around" w:vAnchor="text" w:hAnchor="margin" w:xAlign="center" w:y="424"/>
        <w:overflowPunct w:val="0"/>
        <w:autoSpaceDE w:val="0"/>
        <w:autoSpaceDN w:val="0"/>
        <w:adjustRightInd w:val="0"/>
        <w:jc w:val="center"/>
        <w:rPr>
          <w:rFonts w:ascii="Centaur" w:hAnsi="Centaur"/>
          <w:b/>
          <w:i/>
          <w:sz w:val="28"/>
          <w:szCs w:val="28"/>
          <w:lang w:val="it-IT"/>
        </w:rPr>
      </w:pPr>
      <w:r w:rsidRPr="00952D67">
        <w:rPr>
          <w:rFonts w:ascii="Centaur" w:hAnsi="Centaur" w:cs="Tahoma"/>
          <w:b/>
          <w:i/>
          <w:sz w:val="28"/>
          <w:szCs w:val="28"/>
          <w:lang w:val="it-IT"/>
        </w:rPr>
        <w:t>Ministero dell’Istruzione,  dell’Università e della Ricerca</w:t>
      </w:r>
    </w:p>
    <w:p w:rsidR="003C0FDC" w:rsidRDefault="003C0FDC" w:rsidP="00952D67">
      <w:pPr>
        <w:pStyle w:val="Titolo1"/>
        <w:framePr w:hSpace="141" w:wrap="around" w:vAnchor="text" w:hAnchor="margin" w:xAlign="center" w:y="424"/>
        <w:jc w:val="center"/>
        <w:rPr>
          <w:rFonts w:ascii="Centaur" w:hAnsi="Centaur" w:cs="Tahoma"/>
          <w:i/>
          <w:sz w:val="28"/>
          <w:szCs w:val="28"/>
          <w:lang w:val="it-IT"/>
        </w:rPr>
      </w:pPr>
      <w:r w:rsidRPr="00952D67">
        <w:rPr>
          <w:rFonts w:ascii="Centaur" w:hAnsi="Centaur" w:cs="Tahoma"/>
          <w:i/>
          <w:sz w:val="28"/>
          <w:szCs w:val="28"/>
          <w:lang w:val="it-IT"/>
        </w:rPr>
        <w:t>Istituto Comprensivo Statale “Fanciulli”Arrone</w:t>
      </w:r>
    </w:p>
    <w:p w:rsidR="003C0FDC" w:rsidRPr="00952D67" w:rsidRDefault="003C0FDC" w:rsidP="00155DB4">
      <w:pPr>
        <w:framePr w:hSpace="141" w:wrap="around" w:vAnchor="text" w:hAnchor="margin" w:xAlign="center" w:y="424"/>
        <w:jc w:val="center"/>
        <w:rPr>
          <w:bCs/>
          <w:sz w:val="16"/>
          <w:szCs w:val="16"/>
          <w:lang w:val="it-IT"/>
        </w:rPr>
      </w:pPr>
      <w:r w:rsidRPr="00952D67">
        <w:rPr>
          <w:bCs/>
          <w:sz w:val="16"/>
          <w:szCs w:val="16"/>
          <w:lang w:val="it-IT"/>
        </w:rPr>
        <w:t>VIA MATTEOTTI, 3/A – 05031 ARRONE</w:t>
      </w:r>
    </w:p>
    <w:p w:rsidR="003C0FDC" w:rsidRDefault="003C0FDC" w:rsidP="00155DB4">
      <w:pPr>
        <w:framePr w:hSpace="141" w:wrap="around" w:vAnchor="text" w:hAnchor="margin" w:xAlign="center" w:y="424"/>
        <w:jc w:val="center"/>
        <w:rPr>
          <w:sz w:val="16"/>
          <w:szCs w:val="16"/>
          <w:lang w:val="it-IT"/>
        </w:rPr>
      </w:pPr>
      <w:r w:rsidRPr="00952D67">
        <w:rPr>
          <w:sz w:val="16"/>
          <w:szCs w:val="16"/>
          <w:lang w:val="it-IT"/>
        </w:rPr>
        <w:t>Tel. 0744/387711 fax 0744/387729</w:t>
      </w:r>
    </w:p>
    <w:p w:rsidR="003C0FDC" w:rsidRPr="00952D67" w:rsidRDefault="003C0FDC" w:rsidP="00155DB4">
      <w:pPr>
        <w:framePr w:hSpace="141" w:wrap="around" w:vAnchor="text" w:hAnchor="margin" w:xAlign="center" w:y="424"/>
        <w:jc w:val="center"/>
        <w:rPr>
          <w:bCs/>
          <w:sz w:val="16"/>
          <w:szCs w:val="16"/>
          <w:lang w:val="it-IT"/>
        </w:rPr>
      </w:pPr>
      <w:r w:rsidRPr="00952D67">
        <w:rPr>
          <w:bCs/>
          <w:sz w:val="16"/>
          <w:szCs w:val="16"/>
          <w:lang w:val="it-IT"/>
        </w:rPr>
        <w:t>C.F.91025670554</w:t>
      </w:r>
    </w:p>
    <w:p w:rsidR="003C0FDC" w:rsidRPr="00952D67" w:rsidRDefault="003C0FDC" w:rsidP="00155DB4">
      <w:pPr>
        <w:framePr w:hSpace="141" w:wrap="around" w:vAnchor="text" w:hAnchor="margin" w:xAlign="center" w:y="424"/>
        <w:jc w:val="center"/>
        <w:rPr>
          <w:bCs/>
          <w:sz w:val="16"/>
          <w:szCs w:val="16"/>
          <w:lang w:val="it-IT"/>
        </w:rPr>
      </w:pPr>
      <w:r w:rsidRPr="00952D67">
        <w:rPr>
          <w:bCs/>
          <w:sz w:val="16"/>
          <w:szCs w:val="16"/>
          <w:lang w:val="it-IT"/>
        </w:rPr>
        <w:t xml:space="preserve">E- mail </w:t>
      </w:r>
      <w:hyperlink r:id="rId8" w:history="1">
        <w:r w:rsidRPr="00952D67">
          <w:rPr>
            <w:rStyle w:val="Collegamentoipertestuale"/>
            <w:bCs/>
            <w:lang w:val="it-IT"/>
          </w:rPr>
          <w:t>tric803002@istruzione.it</w:t>
        </w:r>
      </w:hyperlink>
      <w:r w:rsidRPr="00155DB4">
        <w:rPr>
          <w:lang w:val="it-IT"/>
        </w:rPr>
        <w:t xml:space="preserve">  </w:t>
      </w:r>
    </w:p>
    <w:p w:rsidR="003C0FDC" w:rsidRPr="00837B99" w:rsidRDefault="003C0FDC" w:rsidP="00837B99">
      <w:pPr>
        <w:spacing w:before="43" w:line="352" w:lineRule="auto"/>
        <w:ind w:left="2130" w:right="1936"/>
        <w:jc w:val="center"/>
        <w:rPr>
          <w:rFonts w:ascii="Verdana" w:hAnsi="Verdana" w:cs="Verdana"/>
          <w:spacing w:val="-2"/>
          <w:w w:val="85"/>
          <w:sz w:val="24"/>
          <w:szCs w:val="24"/>
          <w:lang w:val="it-IT"/>
        </w:rPr>
      </w:pPr>
      <w:bookmarkStart w:id="1" w:name="Gara_per_aggiudicazione_del_servizio_di"/>
      <w:bookmarkEnd w:id="1"/>
      <w:r w:rsidRPr="00837B99">
        <w:rPr>
          <w:rFonts w:ascii="Verdana" w:hAnsi="Verdana" w:cs="Verdana"/>
          <w:spacing w:val="-2"/>
          <w:w w:val="85"/>
          <w:sz w:val="24"/>
          <w:szCs w:val="24"/>
          <w:lang w:val="it-IT"/>
        </w:rPr>
        <w:t>Prot.n. 2148 del 20.05.2017</w:t>
      </w:r>
    </w:p>
    <w:p w:rsidR="003C0FDC" w:rsidRPr="00234475" w:rsidRDefault="003C0FDC">
      <w:pPr>
        <w:spacing w:before="43" w:line="352" w:lineRule="auto"/>
        <w:ind w:left="2130" w:right="1936"/>
        <w:jc w:val="center"/>
        <w:rPr>
          <w:rFonts w:ascii="Verdana" w:hAnsi="Verdana" w:cs="Verdana"/>
          <w:sz w:val="28"/>
          <w:szCs w:val="28"/>
          <w:lang w:val="it-IT"/>
        </w:rPr>
      </w:pPr>
      <w:r w:rsidRPr="00234475">
        <w:rPr>
          <w:rFonts w:ascii="Verdana" w:hAnsi="Verdana" w:cs="Verdana"/>
          <w:spacing w:val="-2"/>
          <w:w w:val="85"/>
          <w:sz w:val="32"/>
          <w:szCs w:val="32"/>
          <w:lang w:val="it-IT"/>
        </w:rPr>
        <w:t>Gara</w:t>
      </w:r>
      <w:r w:rsidRPr="00234475">
        <w:rPr>
          <w:rFonts w:ascii="Verdana" w:hAnsi="Verdana" w:cs="Verdana"/>
          <w:spacing w:val="-50"/>
          <w:w w:val="85"/>
          <w:sz w:val="32"/>
          <w:szCs w:val="32"/>
          <w:lang w:val="it-IT"/>
        </w:rPr>
        <w:t xml:space="preserve"> </w:t>
      </w:r>
      <w:r w:rsidRPr="00234475">
        <w:rPr>
          <w:rFonts w:ascii="Verdana" w:hAnsi="Verdana" w:cs="Verdana"/>
          <w:spacing w:val="13"/>
          <w:w w:val="85"/>
          <w:sz w:val="32"/>
          <w:szCs w:val="32"/>
          <w:lang w:val="it-IT"/>
        </w:rPr>
        <w:t>per</w:t>
      </w:r>
      <w:r w:rsidRPr="00234475">
        <w:rPr>
          <w:rFonts w:ascii="Verdana" w:hAnsi="Verdana" w:cs="Verdana"/>
          <w:spacing w:val="-28"/>
          <w:w w:val="85"/>
          <w:sz w:val="32"/>
          <w:szCs w:val="32"/>
          <w:lang w:val="it-IT"/>
        </w:rPr>
        <w:t xml:space="preserve"> </w:t>
      </w:r>
      <w:r w:rsidRPr="00234475">
        <w:rPr>
          <w:rFonts w:ascii="Verdana" w:hAnsi="Verdana" w:cs="Verdana"/>
          <w:spacing w:val="19"/>
          <w:w w:val="85"/>
          <w:sz w:val="32"/>
          <w:szCs w:val="32"/>
          <w:lang w:val="it-IT"/>
        </w:rPr>
        <w:t>aggiudicazione</w:t>
      </w:r>
      <w:r w:rsidRPr="00234475">
        <w:rPr>
          <w:rFonts w:ascii="Verdana" w:hAnsi="Verdana" w:cs="Verdana"/>
          <w:spacing w:val="-30"/>
          <w:w w:val="85"/>
          <w:sz w:val="32"/>
          <w:szCs w:val="32"/>
          <w:lang w:val="it-IT"/>
        </w:rPr>
        <w:t xml:space="preserve"> </w:t>
      </w:r>
      <w:r w:rsidRPr="00234475">
        <w:rPr>
          <w:rFonts w:ascii="Verdana" w:hAnsi="Verdana" w:cs="Verdana"/>
          <w:spacing w:val="13"/>
          <w:w w:val="85"/>
          <w:sz w:val="32"/>
          <w:szCs w:val="32"/>
          <w:lang w:val="it-IT"/>
        </w:rPr>
        <w:t>del</w:t>
      </w:r>
      <w:r w:rsidRPr="00234475">
        <w:rPr>
          <w:rFonts w:ascii="Verdana" w:hAnsi="Verdana" w:cs="Verdana"/>
          <w:spacing w:val="-25"/>
          <w:w w:val="85"/>
          <w:sz w:val="32"/>
          <w:szCs w:val="32"/>
          <w:lang w:val="it-IT"/>
        </w:rPr>
        <w:t xml:space="preserve"> </w:t>
      </w:r>
      <w:r w:rsidRPr="00234475">
        <w:rPr>
          <w:rFonts w:ascii="Verdana" w:hAnsi="Verdana" w:cs="Verdana"/>
          <w:spacing w:val="-2"/>
          <w:w w:val="85"/>
          <w:sz w:val="32"/>
          <w:szCs w:val="32"/>
          <w:lang w:val="it-IT"/>
        </w:rPr>
        <w:t>servizio</w:t>
      </w:r>
      <w:r w:rsidRPr="00234475">
        <w:rPr>
          <w:rFonts w:ascii="Verdana" w:hAnsi="Verdana" w:cs="Verdana"/>
          <w:spacing w:val="-51"/>
          <w:w w:val="85"/>
          <w:sz w:val="32"/>
          <w:szCs w:val="32"/>
          <w:lang w:val="it-IT"/>
        </w:rPr>
        <w:t xml:space="preserve"> </w:t>
      </w:r>
      <w:r w:rsidRPr="00234475">
        <w:rPr>
          <w:rFonts w:ascii="Verdana" w:hAnsi="Verdana" w:cs="Verdana"/>
          <w:w w:val="85"/>
          <w:sz w:val="32"/>
          <w:szCs w:val="32"/>
          <w:lang w:val="it-IT"/>
        </w:rPr>
        <w:t>di</w:t>
      </w:r>
      <w:r w:rsidRPr="00234475">
        <w:rPr>
          <w:rFonts w:ascii="Times New Roman" w:hAnsi="Times New Roman"/>
          <w:w w:val="80"/>
          <w:sz w:val="32"/>
          <w:szCs w:val="32"/>
          <w:lang w:val="it-IT"/>
        </w:rPr>
        <w:t xml:space="preserve"> </w:t>
      </w:r>
      <w:bookmarkStart w:id="2" w:name="“Erogazione_bevande_fredde,_calde,_snack"/>
      <w:bookmarkEnd w:id="2"/>
      <w:r w:rsidRPr="00234475">
        <w:rPr>
          <w:rFonts w:ascii="Times New Roman" w:hAnsi="Times New Roman"/>
          <w:w w:val="80"/>
          <w:sz w:val="32"/>
          <w:szCs w:val="32"/>
          <w:lang w:val="it-IT"/>
        </w:rPr>
        <w:t xml:space="preserve"> </w:t>
      </w:r>
      <w:r w:rsidRPr="00234475">
        <w:rPr>
          <w:rFonts w:ascii="Verdana" w:hAnsi="Verdana" w:cs="Verdana"/>
          <w:spacing w:val="-1"/>
          <w:w w:val="80"/>
          <w:sz w:val="28"/>
          <w:szCs w:val="28"/>
          <w:lang w:val="it-IT"/>
        </w:rPr>
        <w:t>“Erogazione</w:t>
      </w:r>
      <w:r w:rsidRPr="00234475">
        <w:rPr>
          <w:rFonts w:ascii="Verdana" w:hAnsi="Verdana" w:cs="Verdana"/>
          <w:spacing w:val="3"/>
          <w:w w:val="80"/>
          <w:sz w:val="28"/>
          <w:szCs w:val="28"/>
          <w:lang w:val="it-IT"/>
        </w:rPr>
        <w:t xml:space="preserve"> </w:t>
      </w:r>
      <w:r w:rsidRPr="00234475">
        <w:rPr>
          <w:rFonts w:ascii="Verdana" w:hAnsi="Verdana" w:cs="Verdana"/>
          <w:spacing w:val="-1"/>
          <w:w w:val="80"/>
          <w:sz w:val="28"/>
          <w:szCs w:val="28"/>
          <w:lang w:val="it-IT"/>
        </w:rPr>
        <w:t>bevande</w:t>
      </w:r>
      <w:r w:rsidRPr="00234475">
        <w:rPr>
          <w:rFonts w:ascii="Verdana" w:hAnsi="Verdana" w:cs="Verdana"/>
          <w:spacing w:val="-14"/>
          <w:w w:val="80"/>
          <w:sz w:val="28"/>
          <w:szCs w:val="28"/>
          <w:lang w:val="it-IT"/>
        </w:rPr>
        <w:t xml:space="preserve"> </w:t>
      </w:r>
      <w:r w:rsidRPr="00234475">
        <w:rPr>
          <w:rFonts w:ascii="Verdana" w:hAnsi="Verdana" w:cs="Verdana"/>
          <w:spacing w:val="-1"/>
          <w:w w:val="80"/>
          <w:sz w:val="28"/>
          <w:szCs w:val="28"/>
          <w:lang w:val="it-IT"/>
        </w:rPr>
        <w:t>fredde,</w:t>
      </w:r>
      <w:r w:rsidRPr="00234475">
        <w:rPr>
          <w:rFonts w:ascii="Verdana" w:hAnsi="Verdana" w:cs="Verdana"/>
          <w:spacing w:val="14"/>
          <w:w w:val="80"/>
          <w:sz w:val="28"/>
          <w:szCs w:val="28"/>
          <w:lang w:val="it-IT"/>
        </w:rPr>
        <w:t xml:space="preserve"> </w:t>
      </w:r>
      <w:r w:rsidRPr="00234475">
        <w:rPr>
          <w:rFonts w:ascii="Verdana" w:hAnsi="Verdana" w:cs="Verdana"/>
          <w:spacing w:val="-1"/>
          <w:w w:val="80"/>
          <w:sz w:val="28"/>
          <w:szCs w:val="28"/>
          <w:lang w:val="it-IT"/>
        </w:rPr>
        <w:t>calde,</w:t>
      </w:r>
      <w:r w:rsidRPr="00234475">
        <w:rPr>
          <w:rFonts w:ascii="Verdana" w:hAnsi="Verdana" w:cs="Verdana"/>
          <w:spacing w:val="16"/>
          <w:w w:val="80"/>
          <w:sz w:val="28"/>
          <w:szCs w:val="28"/>
          <w:lang w:val="it-IT"/>
        </w:rPr>
        <w:t xml:space="preserve"> </w:t>
      </w:r>
      <w:r w:rsidRPr="00234475">
        <w:rPr>
          <w:rFonts w:ascii="Verdana" w:hAnsi="Verdana" w:cs="Verdana"/>
          <w:spacing w:val="-1"/>
          <w:w w:val="80"/>
          <w:sz w:val="28"/>
          <w:szCs w:val="28"/>
          <w:lang w:val="it-IT"/>
        </w:rPr>
        <w:t>snack/merende”</w:t>
      </w:r>
      <w:r w:rsidRPr="00234475">
        <w:rPr>
          <w:rFonts w:ascii="Times New Roman" w:hAnsi="Times New Roman"/>
          <w:w w:val="79"/>
          <w:sz w:val="28"/>
          <w:szCs w:val="28"/>
          <w:lang w:val="it-IT"/>
        </w:rPr>
        <w:t xml:space="preserve"> </w:t>
      </w:r>
      <w:bookmarkStart w:id="3" w:name="con_distributori_automatici"/>
      <w:bookmarkEnd w:id="3"/>
      <w:r w:rsidRPr="00234475">
        <w:rPr>
          <w:rFonts w:ascii="Times New Roman" w:hAnsi="Times New Roman"/>
          <w:w w:val="79"/>
          <w:sz w:val="28"/>
          <w:szCs w:val="28"/>
          <w:lang w:val="it-IT"/>
        </w:rPr>
        <w:t xml:space="preserve"> </w:t>
      </w:r>
      <w:r w:rsidRPr="00234475">
        <w:rPr>
          <w:rFonts w:ascii="Verdana" w:hAnsi="Verdana" w:cs="Verdana"/>
          <w:spacing w:val="-1"/>
          <w:w w:val="80"/>
          <w:sz w:val="28"/>
          <w:szCs w:val="28"/>
          <w:lang w:val="it-IT"/>
        </w:rPr>
        <w:t>con</w:t>
      </w:r>
      <w:r w:rsidRPr="00234475">
        <w:rPr>
          <w:rFonts w:ascii="Verdana" w:hAnsi="Verdana" w:cs="Verdana"/>
          <w:spacing w:val="4"/>
          <w:w w:val="80"/>
          <w:sz w:val="28"/>
          <w:szCs w:val="28"/>
          <w:lang w:val="it-IT"/>
        </w:rPr>
        <w:t xml:space="preserve"> </w:t>
      </w:r>
      <w:r w:rsidRPr="00234475">
        <w:rPr>
          <w:rFonts w:ascii="Verdana" w:hAnsi="Verdana" w:cs="Verdana"/>
          <w:spacing w:val="-1"/>
          <w:w w:val="80"/>
          <w:sz w:val="28"/>
          <w:szCs w:val="28"/>
          <w:lang w:val="it-IT"/>
        </w:rPr>
        <w:t>distributori</w:t>
      </w:r>
      <w:r w:rsidRPr="00234475">
        <w:rPr>
          <w:rFonts w:ascii="Verdana" w:hAnsi="Verdana" w:cs="Verdana"/>
          <w:spacing w:val="8"/>
          <w:w w:val="80"/>
          <w:sz w:val="28"/>
          <w:szCs w:val="28"/>
          <w:lang w:val="it-IT"/>
        </w:rPr>
        <w:t xml:space="preserve"> </w:t>
      </w:r>
      <w:r w:rsidRPr="00234475">
        <w:rPr>
          <w:rFonts w:ascii="Verdana" w:hAnsi="Verdana" w:cs="Verdana"/>
          <w:spacing w:val="-1"/>
          <w:w w:val="80"/>
          <w:sz w:val="28"/>
          <w:szCs w:val="28"/>
          <w:lang w:val="it-IT"/>
        </w:rPr>
        <w:t>automatici</w:t>
      </w:r>
    </w:p>
    <w:p w:rsidR="003C0FDC" w:rsidRPr="00053B95" w:rsidRDefault="003C0FDC" w:rsidP="00053B95">
      <w:pPr>
        <w:ind w:left="3239" w:firstLine="720"/>
        <w:rPr>
          <w:b/>
          <w:lang w:val="it-IT"/>
        </w:rPr>
      </w:pPr>
      <w:r w:rsidRPr="00053B95">
        <w:rPr>
          <w:b/>
          <w:sz w:val="28"/>
          <w:szCs w:val="28"/>
          <w:lang w:val="it-IT"/>
        </w:rPr>
        <w:t>Cig:</w:t>
      </w:r>
      <w:r>
        <w:rPr>
          <w:b/>
          <w:sz w:val="28"/>
          <w:szCs w:val="28"/>
          <w:lang w:val="it-IT"/>
        </w:rPr>
        <w:t xml:space="preserve">  </w:t>
      </w:r>
      <w:r w:rsidRPr="00053B95">
        <w:rPr>
          <w:b/>
          <w:sz w:val="24"/>
          <w:szCs w:val="24"/>
          <w:lang w:val="it-IT"/>
        </w:rPr>
        <w:t>Z171E7EB22</w:t>
      </w:r>
    </w:p>
    <w:p w:rsidR="003C0FDC" w:rsidRPr="00996754" w:rsidRDefault="003C0FDC">
      <w:pPr>
        <w:spacing w:before="2"/>
        <w:rPr>
          <w:rFonts w:ascii="Verdana" w:hAnsi="Verdana" w:cs="Verdana"/>
          <w:b/>
          <w:bCs/>
          <w:sz w:val="37"/>
          <w:szCs w:val="37"/>
          <w:lang w:val="it-IT"/>
        </w:rPr>
      </w:pPr>
    </w:p>
    <w:p w:rsidR="003C0FDC" w:rsidRPr="00996754" w:rsidRDefault="003C0FDC">
      <w:pPr>
        <w:ind w:left="3959" w:right="3771"/>
        <w:jc w:val="center"/>
        <w:rPr>
          <w:rFonts w:ascii="Verdana" w:hAnsi="Verdana" w:cs="Verdana"/>
          <w:sz w:val="32"/>
          <w:szCs w:val="32"/>
          <w:lang w:val="it-IT"/>
        </w:rPr>
      </w:pPr>
      <w:bookmarkStart w:id="4" w:name="Capitolato_oneri"/>
      <w:bookmarkEnd w:id="4"/>
      <w:r w:rsidRPr="00996754">
        <w:rPr>
          <w:rFonts w:ascii="Verdana" w:eastAsia="Times New Roman"/>
          <w:b/>
          <w:spacing w:val="-1"/>
          <w:w w:val="80"/>
          <w:sz w:val="32"/>
          <w:lang w:val="it-IT"/>
        </w:rPr>
        <w:t>Capitolato</w:t>
      </w:r>
      <w:r w:rsidRPr="00996754">
        <w:rPr>
          <w:rFonts w:ascii="Verdana" w:eastAsia="Times New Roman"/>
          <w:b/>
          <w:spacing w:val="-30"/>
          <w:w w:val="80"/>
          <w:sz w:val="32"/>
          <w:lang w:val="it-IT"/>
        </w:rPr>
        <w:t xml:space="preserve"> </w:t>
      </w:r>
      <w:r w:rsidRPr="00996754">
        <w:rPr>
          <w:rFonts w:ascii="Verdana" w:eastAsia="Times New Roman"/>
          <w:b/>
          <w:spacing w:val="-1"/>
          <w:w w:val="80"/>
          <w:sz w:val="32"/>
          <w:lang w:val="it-IT"/>
        </w:rPr>
        <w:t>oneri</w:t>
      </w:r>
    </w:p>
    <w:p w:rsidR="003C0FDC" w:rsidRPr="00996754" w:rsidRDefault="003C0FDC">
      <w:pPr>
        <w:spacing w:before="11"/>
        <w:rPr>
          <w:rFonts w:ascii="Verdana" w:hAnsi="Verdana" w:cs="Verdana"/>
          <w:b/>
          <w:bCs/>
          <w:sz w:val="29"/>
          <w:szCs w:val="29"/>
          <w:lang w:val="it-IT"/>
        </w:rPr>
      </w:pPr>
    </w:p>
    <w:p w:rsidR="003C0FDC" w:rsidRPr="008232AD" w:rsidRDefault="003C0FDC" w:rsidP="002C369A">
      <w:pPr>
        <w:pStyle w:val="Titolo1"/>
        <w:spacing w:before="0"/>
        <w:ind w:left="296"/>
        <w:jc w:val="center"/>
        <w:rPr>
          <w:b/>
          <w:u w:val="single"/>
          <w:lang w:val="it-IT"/>
        </w:rPr>
      </w:pPr>
      <w:bookmarkStart w:id="5" w:name="Capo_I_-_Disposizioni_Generali"/>
      <w:bookmarkEnd w:id="5"/>
      <w:r w:rsidRPr="008232AD">
        <w:rPr>
          <w:b/>
          <w:spacing w:val="-2"/>
          <w:w w:val="85"/>
          <w:u w:val="single"/>
          <w:lang w:val="it-IT"/>
        </w:rPr>
        <w:t>Capo</w:t>
      </w:r>
      <w:r w:rsidRPr="008232AD">
        <w:rPr>
          <w:b/>
          <w:spacing w:val="-38"/>
          <w:w w:val="85"/>
          <w:u w:val="single"/>
          <w:lang w:val="it-IT"/>
        </w:rPr>
        <w:t xml:space="preserve"> </w:t>
      </w:r>
      <w:r w:rsidRPr="008232AD">
        <w:rPr>
          <w:b/>
          <w:w w:val="85"/>
          <w:u w:val="single"/>
          <w:lang w:val="it-IT"/>
        </w:rPr>
        <w:t>I</w:t>
      </w:r>
      <w:r w:rsidRPr="008232AD">
        <w:rPr>
          <w:b/>
          <w:spacing w:val="-40"/>
          <w:w w:val="85"/>
          <w:u w:val="single"/>
          <w:lang w:val="it-IT"/>
        </w:rPr>
        <w:t xml:space="preserve"> </w:t>
      </w:r>
      <w:r w:rsidRPr="008232AD">
        <w:rPr>
          <w:b/>
          <w:w w:val="85"/>
          <w:u w:val="single"/>
          <w:lang w:val="it-IT"/>
        </w:rPr>
        <w:t>-</w:t>
      </w:r>
      <w:r w:rsidRPr="008232AD">
        <w:rPr>
          <w:b/>
          <w:spacing w:val="-9"/>
          <w:w w:val="85"/>
          <w:u w:val="single"/>
          <w:lang w:val="it-IT"/>
        </w:rPr>
        <w:t xml:space="preserve"> </w:t>
      </w:r>
      <w:r w:rsidRPr="008232AD">
        <w:rPr>
          <w:b/>
          <w:spacing w:val="-4"/>
          <w:w w:val="85"/>
          <w:u w:val="single"/>
          <w:lang w:val="it-IT"/>
        </w:rPr>
        <w:t>Disposizioni</w:t>
      </w:r>
      <w:r w:rsidRPr="008232AD">
        <w:rPr>
          <w:b/>
          <w:spacing w:val="-11"/>
          <w:w w:val="85"/>
          <w:u w:val="single"/>
          <w:lang w:val="it-IT"/>
        </w:rPr>
        <w:t xml:space="preserve"> </w:t>
      </w:r>
      <w:r w:rsidRPr="008232AD">
        <w:rPr>
          <w:b/>
          <w:spacing w:val="-2"/>
          <w:w w:val="85"/>
          <w:u w:val="single"/>
          <w:lang w:val="it-IT"/>
        </w:rPr>
        <w:t>Generali</w:t>
      </w:r>
    </w:p>
    <w:p w:rsidR="003C0FDC" w:rsidRPr="00234475" w:rsidRDefault="003C0FDC">
      <w:pPr>
        <w:rPr>
          <w:rFonts w:ascii="Verdana" w:hAnsi="Verdana" w:cs="Verdana"/>
          <w:sz w:val="26"/>
          <w:szCs w:val="26"/>
          <w:lang w:val="it-IT"/>
        </w:rPr>
      </w:pPr>
    </w:p>
    <w:p w:rsidR="003C0FDC" w:rsidRPr="00996754" w:rsidRDefault="003C0FDC" w:rsidP="00996754">
      <w:pPr>
        <w:ind w:firstLine="720"/>
        <w:rPr>
          <w:b/>
          <w:u w:val="single"/>
          <w:lang w:val="it-IT"/>
        </w:rPr>
      </w:pPr>
      <w:bookmarkStart w:id="6" w:name="Art._1_-_Oggetto,_durata_del_contratto"/>
      <w:bookmarkEnd w:id="6"/>
      <w:r w:rsidRPr="00996754">
        <w:rPr>
          <w:b/>
          <w:u w:val="single"/>
          <w:lang w:val="it-IT"/>
        </w:rPr>
        <w:t>Art. 1 - Oggetto, durata del contratto</w:t>
      </w:r>
    </w:p>
    <w:p w:rsidR="003C0FDC" w:rsidRPr="00996754" w:rsidRDefault="003C0FDC" w:rsidP="000B411C">
      <w:pPr>
        <w:rPr>
          <w:b/>
          <w:lang w:val="it-IT"/>
        </w:rPr>
      </w:pPr>
    </w:p>
    <w:p w:rsidR="003C0FDC" w:rsidRPr="000D1969" w:rsidRDefault="003C0FDC" w:rsidP="000B411C">
      <w:pPr>
        <w:rPr>
          <w:b/>
          <w:lang w:val="it-IT"/>
        </w:rPr>
      </w:pPr>
      <w:r w:rsidRPr="000D1969">
        <w:rPr>
          <w:b/>
          <w:lang w:val="it-IT"/>
        </w:rPr>
        <w:t>-Oggetto</w:t>
      </w:r>
    </w:p>
    <w:p w:rsidR="003C0FDC" w:rsidRPr="00996754" w:rsidRDefault="003C0FDC" w:rsidP="000B411C">
      <w:pPr>
        <w:rPr>
          <w:lang w:val="it-IT"/>
        </w:rPr>
      </w:pPr>
      <w:r w:rsidRPr="00996754">
        <w:rPr>
          <w:lang w:val="it-IT"/>
        </w:rPr>
        <w:t>La gara riguarda una concessione di servizi disciplinata dal Decreto legislativo 18 aprile 2016, n. 50.</w:t>
      </w:r>
    </w:p>
    <w:p w:rsidR="003C0FDC" w:rsidRPr="00996754" w:rsidRDefault="003C0FDC" w:rsidP="000B411C">
      <w:pPr>
        <w:rPr>
          <w:lang w:val="it-IT"/>
        </w:rPr>
      </w:pPr>
      <w:r w:rsidRPr="00996754">
        <w:rPr>
          <w:lang w:val="it-IT"/>
        </w:rPr>
        <w:t xml:space="preserve">Il presente capitolato disciplina la concessione degli spazi siti presso le sedi dell’Istituto Comprensivo  Fanciulli  finalizzata all'erogazione di bevande fredde, calde, snack/merende, mediante distributori automatici. L’assegnazione della gestione del servizio suddetto è subordinata alla concessione da parte dell’Istituto per l’uso degli spazi per i distributori automatici. </w:t>
      </w:r>
    </w:p>
    <w:p w:rsidR="003C0FDC" w:rsidRPr="00996754" w:rsidRDefault="003C0FDC" w:rsidP="000B411C">
      <w:pPr>
        <w:rPr>
          <w:lang w:val="it-IT"/>
        </w:rPr>
      </w:pPr>
    </w:p>
    <w:p w:rsidR="003C0FDC" w:rsidRDefault="003C0FDC" w:rsidP="000B411C">
      <w:pPr>
        <w:rPr>
          <w:lang w:val="it-IT"/>
        </w:rPr>
      </w:pPr>
      <w:r w:rsidRPr="00635054">
        <w:rPr>
          <w:b/>
          <w:lang w:val="it-IT"/>
        </w:rPr>
        <w:t>Il servizio distributori automatici</w:t>
      </w:r>
      <w:r w:rsidRPr="00996754">
        <w:rPr>
          <w:lang w:val="it-IT"/>
        </w:rPr>
        <w:t>, oggetto della gara, è rivolto ai seguenti utenti: studenti, docenti, personale non docente, visitatori e ospiti relativi ai seguenti plessi dell’Istituto</w:t>
      </w:r>
      <w:r>
        <w:rPr>
          <w:lang w:val="it-IT"/>
        </w:rPr>
        <w:t xml:space="preserve"> nell’ a.s. 2016/2017</w:t>
      </w:r>
      <w:r w:rsidRPr="00996754">
        <w:rPr>
          <w:lang w:val="it-IT"/>
        </w:rPr>
        <w:t xml:space="preserve">: </w:t>
      </w:r>
    </w:p>
    <w:p w:rsidR="003C0FDC" w:rsidRPr="00996754" w:rsidRDefault="003C0FDC" w:rsidP="000B411C">
      <w:pPr>
        <w:rPr>
          <w:lang w:val="it-IT"/>
        </w:rPr>
      </w:pPr>
    </w:p>
    <w:p w:rsidR="003C0FDC" w:rsidRPr="00996754" w:rsidRDefault="003C0FDC" w:rsidP="000B411C">
      <w:pPr>
        <w:rPr>
          <w:lang w:val="it-IT"/>
        </w:rPr>
      </w:pPr>
      <w:r w:rsidRPr="00996754">
        <w:rPr>
          <w:b/>
          <w:lang w:val="it-IT"/>
        </w:rPr>
        <w:t>Scuola Secondaria di I Grado di Arrone</w:t>
      </w:r>
      <w:r w:rsidRPr="00996754">
        <w:rPr>
          <w:lang w:val="it-IT"/>
        </w:rPr>
        <w:t xml:space="preserve"> – Via Matteotti 3/a: </w:t>
      </w:r>
      <w:r>
        <w:rPr>
          <w:lang w:val="it-IT"/>
        </w:rPr>
        <w:t xml:space="preserve">l’ utenza è di </w:t>
      </w:r>
      <w:r w:rsidRPr="00996754">
        <w:rPr>
          <w:lang w:val="it-IT"/>
        </w:rPr>
        <w:t>circa 1</w:t>
      </w:r>
      <w:r>
        <w:rPr>
          <w:lang w:val="it-IT"/>
        </w:rPr>
        <w:t>01</w:t>
      </w:r>
      <w:r w:rsidRPr="00996754">
        <w:rPr>
          <w:lang w:val="it-IT"/>
        </w:rPr>
        <w:t xml:space="preserve"> studenti,  </w:t>
      </w:r>
      <w:r>
        <w:rPr>
          <w:lang w:val="it-IT"/>
        </w:rPr>
        <w:t>17</w:t>
      </w:r>
      <w:r w:rsidRPr="00996754">
        <w:rPr>
          <w:lang w:val="it-IT"/>
        </w:rPr>
        <w:t xml:space="preserve"> docenti e 10 personale A.T.A.; visitatori e ospiti non quantificabili;</w:t>
      </w:r>
    </w:p>
    <w:p w:rsidR="003C0FDC" w:rsidRPr="00996754" w:rsidRDefault="003C0FDC" w:rsidP="000B411C">
      <w:pPr>
        <w:rPr>
          <w:lang w:val="it-IT"/>
        </w:rPr>
      </w:pPr>
      <w:r w:rsidRPr="00996754">
        <w:rPr>
          <w:b/>
          <w:lang w:val="it-IT"/>
        </w:rPr>
        <w:t>Scuola Secondaria di I Grado di Ferentillo</w:t>
      </w:r>
      <w:r w:rsidRPr="00996754">
        <w:rPr>
          <w:lang w:val="it-IT"/>
        </w:rPr>
        <w:t xml:space="preserve"> – Via Campania:</w:t>
      </w:r>
      <w:r>
        <w:rPr>
          <w:lang w:val="it-IT"/>
        </w:rPr>
        <w:t xml:space="preserve">l’utenza </w:t>
      </w:r>
      <w:r w:rsidRPr="00996754">
        <w:rPr>
          <w:lang w:val="it-IT"/>
        </w:rPr>
        <w:t xml:space="preserve"> è di circa </w:t>
      </w:r>
      <w:r>
        <w:rPr>
          <w:lang w:val="it-IT"/>
        </w:rPr>
        <w:t>38</w:t>
      </w:r>
      <w:r w:rsidRPr="00996754">
        <w:rPr>
          <w:lang w:val="it-IT"/>
        </w:rPr>
        <w:t xml:space="preserve"> studenti, 10 docenti e 1 personale A.T.A.; visitatori e ospiti non quantificabili;</w:t>
      </w:r>
    </w:p>
    <w:p w:rsidR="003C0FDC" w:rsidRPr="00996754" w:rsidRDefault="003C0FDC" w:rsidP="0087095A">
      <w:pPr>
        <w:rPr>
          <w:lang w:val="it-IT"/>
        </w:rPr>
      </w:pPr>
      <w:r w:rsidRPr="00996754">
        <w:rPr>
          <w:b/>
          <w:lang w:val="it-IT"/>
        </w:rPr>
        <w:t>Scuola Primaria di Arrone</w:t>
      </w:r>
      <w:r w:rsidRPr="00996754">
        <w:rPr>
          <w:lang w:val="it-IT"/>
        </w:rPr>
        <w:t xml:space="preserve">: Via Matteotti 3: </w:t>
      </w:r>
      <w:r>
        <w:rPr>
          <w:lang w:val="it-IT"/>
        </w:rPr>
        <w:t xml:space="preserve">l’utenza </w:t>
      </w:r>
      <w:r w:rsidRPr="00996754">
        <w:rPr>
          <w:lang w:val="it-IT"/>
        </w:rPr>
        <w:t xml:space="preserve"> è di circa</w:t>
      </w:r>
      <w:r>
        <w:rPr>
          <w:lang w:val="it-IT"/>
        </w:rPr>
        <w:t xml:space="preserve"> 107</w:t>
      </w:r>
      <w:r w:rsidRPr="00996754">
        <w:rPr>
          <w:lang w:val="it-IT"/>
        </w:rPr>
        <w:t xml:space="preserve"> studenti,  1</w:t>
      </w:r>
      <w:r>
        <w:rPr>
          <w:lang w:val="it-IT"/>
        </w:rPr>
        <w:t>2</w:t>
      </w:r>
      <w:r w:rsidRPr="00996754">
        <w:rPr>
          <w:lang w:val="it-IT"/>
        </w:rPr>
        <w:t xml:space="preserve"> docenti e </w:t>
      </w:r>
      <w:r>
        <w:rPr>
          <w:lang w:val="it-IT"/>
        </w:rPr>
        <w:t>2</w:t>
      </w:r>
      <w:r w:rsidRPr="00996754">
        <w:rPr>
          <w:lang w:val="it-IT"/>
        </w:rPr>
        <w:t xml:space="preserve"> personale A.T.A.; visitatori e ospiti non quantificabili;</w:t>
      </w:r>
    </w:p>
    <w:p w:rsidR="003C0FDC" w:rsidRPr="00996754" w:rsidRDefault="003C0FDC" w:rsidP="0087095A">
      <w:pPr>
        <w:rPr>
          <w:lang w:val="it-IT"/>
        </w:rPr>
      </w:pPr>
      <w:r w:rsidRPr="00996754">
        <w:rPr>
          <w:b/>
          <w:lang w:val="it-IT"/>
        </w:rPr>
        <w:t>Scuola Primaria di Ferentillo</w:t>
      </w:r>
      <w:r w:rsidRPr="00996754">
        <w:rPr>
          <w:lang w:val="it-IT"/>
        </w:rPr>
        <w:t xml:space="preserve">: Via della Vittoria, 61: </w:t>
      </w:r>
      <w:r>
        <w:rPr>
          <w:lang w:val="it-IT"/>
        </w:rPr>
        <w:t xml:space="preserve">l’utenza </w:t>
      </w:r>
      <w:r w:rsidRPr="00996754">
        <w:rPr>
          <w:lang w:val="it-IT"/>
        </w:rPr>
        <w:t xml:space="preserve"> è di circa </w:t>
      </w:r>
      <w:r>
        <w:rPr>
          <w:lang w:val="it-IT"/>
        </w:rPr>
        <w:t>80</w:t>
      </w:r>
      <w:r w:rsidRPr="00996754">
        <w:rPr>
          <w:lang w:val="it-IT"/>
        </w:rPr>
        <w:t xml:space="preserve"> studenti,  </w:t>
      </w:r>
      <w:r>
        <w:rPr>
          <w:lang w:val="it-IT"/>
        </w:rPr>
        <w:t>9</w:t>
      </w:r>
      <w:r w:rsidRPr="00996754">
        <w:rPr>
          <w:lang w:val="it-IT"/>
        </w:rPr>
        <w:t xml:space="preserve"> docenti e </w:t>
      </w:r>
      <w:r>
        <w:rPr>
          <w:lang w:val="it-IT"/>
        </w:rPr>
        <w:t>2</w:t>
      </w:r>
      <w:r w:rsidRPr="00996754">
        <w:rPr>
          <w:lang w:val="it-IT"/>
        </w:rPr>
        <w:t xml:space="preserve"> personale A.T.A.; visitatori e ospiti non quantificabili;</w:t>
      </w:r>
    </w:p>
    <w:p w:rsidR="003C0FDC" w:rsidRDefault="003C0FDC" w:rsidP="000B411C">
      <w:pPr>
        <w:rPr>
          <w:lang w:val="it-IT"/>
        </w:rPr>
      </w:pPr>
    </w:p>
    <w:p w:rsidR="003C0FDC" w:rsidRPr="00996754" w:rsidRDefault="003C0FDC" w:rsidP="000B411C">
      <w:pPr>
        <w:rPr>
          <w:lang w:val="it-IT"/>
        </w:rPr>
      </w:pPr>
      <w:r w:rsidRPr="00996754">
        <w:rPr>
          <w:lang w:val="it-IT"/>
        </w:rPr>
        <w:t xml:space="preserve">E’ prevista altresì la fornitura di </w:t>
      </w:r>
      <w:r w:rsidRPr="00635054">
        <w:rPr>
          <w:b/>
          <w:lang w:val="it-IT"/>
        </w:rPr>
        <w:t>macchine per caffè</w:t>
      </w:r>
      <w:r w:rsidRPr="00996754">
        <w:rPr>
          <w:lang w:val="it-IT"/>
        </w:rPr>
        <w:t xml:space="preserve"> con cialde per i seguenti plessi:</w:t>
      </w:r>
    </w:p>
    <w:p w:rsidR="003C0FDC" w:rsidRPr="00996754" w:rsidRDefault="003C0FDC" w:rsidP="000B411C">
      <w:pPr>
        <w:rPr>
          <w:lang w:val="it-IT"/>
        </w:rPr>
      </w:pPr>
      <w:r w:rsidRPr="00996754">
        <w:rPr>
          <w:b/>
          <w:lang w:val="it-IT"/>
        </w:rPr>
        <w:t>Scuola Primaria di Montefranco</w:t>
      </w:r>
      <w:r w:rsidRPr="00996754">
        <w:rPr>
          <w:lang w:val="it-IT"/>
        </w:rPr>
        <w:t xml:space="preserve"> – Via Quattro Novembre, Montefranco:</w:t>
      </w:r>
      <w:r>
        <w:rPr>
          <w:lang w:val="it-IT"/>
        </w:rPr>
        <w:t xml:space="preserve"> n.47  Studenti, </w:t>
      </w:r>
      <w:r w:rsidRPr="00996754">
        <w:rPr>
          <w:lang w:val="it-IT"/>
        </w:rPr>
        <w:t xml:space="preserve"> N. 6 docenti, n.1 unità di personale A.T.A.</w:t>
      </w:r>
    </w:p>
    <w:p w:rsidR="003C0FDC" w:rsidRPr="00996754" w:rsidRDefault="003C0FDC" w:rsidP="000B411C">
      <w:pPr>
        <w:rPr>
          <w:lang w:val="it-IT"/>
        </w:rPr>
      </w:pPr>
      <w:r w:rsidRPr="00996754">
        <w:rPr>
          <w:b/>
          <w:lang w:val="it-IT"/>
        </w:rPr>
        <w:t>Scuola dell’Infanzia di Montefranco</w:t>
      </w:r>
      <w:r w:rsidRPr="00996754">
        <w:rPr>
          <w:lang w:val="it-IT"/>
        </w:rPr>
        <w:t xml:space="preserve"> –Via Roma, 5  Montefranco: N. 5 docenti, n.1 unità di personale A.T.A.</w:t>
      </w:r>
    </w:p>
    <w:p w:rsidR="003C0FDC" w:rsidRPr="00996754" w:rsidRDefault="003C0FDC" w:rsidP="000B411C">
      <w:pPr>
        <w:rPr>
          <w:lang w:val="it-IT"/>
        </w:rPr>
      </w:pPr>
      <w:r w:rsidRPr="00996754">
        <w:rPr>
          <w:b/>
          <w:lang w:val="it-IT"/>
        </w:rPr>
        <w:t>Scuola dell’Infanzia di Ferentillo</w:t>
      </w:r>
      <w:r w:rsidRPr="00996754">
        <w:rPr>
          <w:lang w:val="it-IT"/>
        </w:rPr>
        <w:t xml:space="preserve"> – Via Piè d’Arrone, 5  Arrone: N. </w:t>
      </w:r>
      <w:r>
        <w:rPr>
          <w:lang w:val="it-IT"/>
        </w:rPr>
        <w:t>4</w:t>
      </w:r>
      <w:r w:rsidRPr="00996754">
        <w:rPr>
          <w:lang w:val="it-IT"/>
        </w:rPr>
        <w:t xml:space="preserve"> docenti, n.1 unità di personale A.T.A.</w:t>
      </w:r>
    </w:p>
    <w:p w:rsidR="003C0FDC" w:rsidRPr="00996754" w:rsidRDefault="003C0FDC" w:rsidP="000B411C">
      <w:pPr>
        <w:rPr>
          <w:lang w:val="it-IT"/>
        </w:rPr>
      </w:pPr>
    </w:p>
    <w:p w:rsidR="003C0FDC" w:rsidRPr="00996754" w:rsidRDefault="003C0FDC" w:rsidP="000B411C">
      <w:pPr>
        <w:rPr>
          <w:lang w:val="it-IT"/>
        </w:rPr>
      </w:pPr>
      <w:r w:rsidRPr="00996754">
        <w:rPr>
          <w:lang w:val="it-IT"/>
        </w:rPr>
        <w:t xml:space="preserve">Il numero degli alunni può essere soggetto a lievi oscillazioni in aumento o in diminuzione dovute ai trasferimenti degli alunni; </w:t>
      </w:r>
    </w:p>
    <w:p w:rsidR="003C0FDC" w:rsidRPr="00996754" w:rsidRDefault="003C0FDC" w:rsidP="000B411C">
      <w:pPr>
        <w:rPr>
          <w:lang w:val="it-IT"/>
        </w:rPr>
      </w:pPr>
    </w:p>
    <w:p w:rsidR="003C0FDC" w:rsidRPr="00092576" w:rsidRDefault="003C0FDC" w:rsidP="000B411C">
      <w:pPr>
        <w:rPr>
          <w:b/>
          <w:lang w:val="it-IT"/>
        </w:rPr>
      </w:pPr>
      <w:r w:rsidRPr="00092576">
        <w:rPr>
          <w:b/>
          <w:lang w:val="it-IT"/>
        </w:rPr>
        <w:t xml:space="preserve">-UBICAZIONE: </w:t>
      </w:r>
    </w:p>
    <w:p w:rsidR="003C0FDC" w:rsidRPr="00996754" w:rsidRDefault="003C0FDC" w:rsidP="000B411C">
      <w:pPr>
        <w:rPr>
          <w:lang w:val="it-IT"/>
        </w:rPr>
      </w:pPr>
      <w:r w:rsidRPr="00996754">
        <w:rPr>
          <w:lang w:val="it-IT"/>
        </w:rPr>
        <w:t>sono previsti un  minimo di n. 3 punti di ristoro così ripartiti:</w:t>
      </w:r>
    </w:p>
    <w:p w:rsidR="003C0FDC" w:rsidRPr="00996754" w:rsidRDefault="003C0FDC" w:rsidP="000B411C">
      <w:pPr>
        <w:rPr>
          <w:lang w:val="it-IT"/>
        </w:rPr>
      </w:pPr>
    </w:p>
    <w:p w:rsidR="003C0FDC" w:rsidRDefault="003C0FDC" w:rsidP="00F05409">
      <w:pPr>
        <w:rPr>
          <w:b/>
          <w:u w:val="single"/>
          <w:lang w:val="it-IT"/>
        </w:rPr>
      </w:pPr>
      <w:r w:rsidRPr="00560B9E">
        <w:rPr>
          <w:b/>
          <w:u w:val="single"/>
          <w:lang w:val="it-IT"/>
        </w:rPr>
        <w:t>1)SEDE via Matteotti 3/a (Scuola Secondaria di I^ Grado di Arrone):</w:t>
      </w:r>
    </w:p>
    <w:p w:rsidR="003C0FDC" w:rsidRPr="00560B9E" w:rsidRDefault="003C0FDC" w:rsidP="00F05409">
      <w:pPr>
        <w:rPr>
          <w:b/>
          <w:u w:val="single"/>
          <w:lang w:val="it-IT"/>
        </w:rPr>
      </w:pPr>
    </w:p>
    <w:p w:rsidR="003C0FDC" w:rsidRPr="00560B9E" w:rsidRDefault="003C0FDC" w:rsidP="000B411C">
      <w:pPr>
        <w:rPr>
          <w:b/>
          <w:lang w:val="it-IT"/>
        </w:rPr>
      </w:pPr>
      <w:r w:rsidRPr="00560B9E">
        <w:rPr>
          <w:b/>
          <w:lang w:val="it-IT"/>
        </w:rPr>
        <w:t>Piano Terra:</w:t>
      </w:r>
    </w:p>
    <w:p w:rsidR="003C0FDC" w:rsidRPr="00996754" w:rsidRDefault="003C0FDC" w:rsidP="000B411C">
      <w:pPr>
        <w:rPr>
          <w:lang w:val="it-IT"/>
        </w:rPr>
      </w:pPr>
      <w:r w:rsidRPr="00996754">
        <w:rPr>
          <w:lang w:val="it-IT"/>
        </w:rPr>
        <w:t>N^ 1 distributore bevande calde; n. 1 distributore bevande fredde; n. 1 distributore snack</w:t>
      </w:r>
    </w:p>
    <w:p w:rsidR="003C0FDC" w:rsidRPr="00560B9E" w:rsidRDefault="003C0FDC" w:rsidP="000B411C">
      <w:pPr>
        <w:rPr>
          <w:b/>
          <w:lang w:val="it-IT"/>
        </w:rPr>
      </w:pPr>
      <w:r w:rsidRPr="00560B9E">
        <w:rPr>
          <w:b/>
          <w:lang w:val="it-IT"/>
        </w:rPr>
        <w:t>Primo piano:</w:t>
      </w:r>
    </w:p>
    <w:p w:rsidR="003C0FDC" w:rsidRPr="00996754" w:rsidRDefault="003C0FDC" w:rsidP="000B411C">
      <w:pPr>
        <w:rPr>
          <w:lang w:val="it-IT"/>
        </w:rPr>
      </w:pPr>
      <w:r w:rsidRPr="00996754">
        <w:rPr>
          <w:lang w:val="it-IT"/>
        </w:rPr>
        <w:t>N^ 1 distributore snack</w:t>
      </w:r>
    </w:p>
    <w:p w:rsidR="003C0FDC" w:rsidRPr="00996754" w:rsidRDefault="003C0FDC" w:rsidP="000B411C">
      <w:pPr>
        <w:rPr>
          <w:lang w:val="it-IT"/>
        </w:rPr>
      </w:pPr>
    </w:p>
    <w:p w:rsidR="003C0FDC" w:rsidRPr="00F05409" w:rsidRDefault="003C0FDC" w:rsidP="000B411C">
      <w:pPr>
        <w:rPr>
          <w:b/>
          <w:lang w:val="it-IT"/>
        </w:rPr>
      </w:pPr>
      <w:r w:rsidRPr="00F05409">
        <w:rPr>
          <w:b/>
          <w:lang w:val="it-IT"/>
        </w:rPr>
        <w:t>2)SEDE via Matteotti 3 (Scuola Primaria di I^ Grado di Arrone):</w:t>
      </w:r>
    </w:p>
    <w:p w:rsidR="003C0FDC" w:rsidRPr="00996754" w:rsidRDefault="003C0FDC" w:rsidP="000B411C">
      <w:pPr>
        <w:rPr>
          <w:lang w:val="it-IT"/>
        </w:rPr>
      </w:pPr>
    </w:p>
    <w:p w:rsidR="003C0FDC" w:rsidRPr="00F05409" w:rsidRDefault="003C0FDC" w:rsidP="000B411C">
      <w:pPr>
        <w:rPr>
          <w:b/>
          <w:lang w:val="it-IT"/>
        </w:rPr>
      </w:pPr>
      <w:r w:rsidRPr="00F05409">
        <w:rPr>
          <w:b/>
          <w:lang w:val="it-IT"/>
        </w:rPr>
        <w:t>Piano Terra:</w:t>
      </w:r>
    </w:p>
    <w:p w:rsidR="003C0FDC" w:rsidRPr="00996754" w:rsidRDefault="003C0FDC" w:rsidP="000B411C">
      <w:pPr>
        <w:rPr>
          <w:lang w:val="it-IT"/>
        </w:rPr>
      </w:pPr>
      <w:r w:rsidRPr="00996754">
        <w:rPr>
          <w:lang w:val="it-IT"/>
        </w:rPr>
        <w:t>N^ 1 distributore bevande calde; n. 1 distributore snack</w:t>
      </w:r>
    </w:p>
    <w:p w:rsidR="003C0FDC" w:rsidRPr="00F05409" w:rsidRDefault="003C0FDC" w:rsidP="000B411C">
      <w:pPr>
        <w:rPr>
          <w:b/>
          <w:lang w:val="it-IT"/>
        </w:rPr>
      </w:pPr>
      <w:r w:rsidRPr="00F05409">
        <w:rPr>
          <w:b/>
          <w:lang w:val="it-IT"/>
        </w:rPr>
        <w:t>Primo piano:</w:t>
      </w:r>
    </w:p>
    <w:p w:rsidR="003C0FDC" w:rsidRPr="00996754" w:rsidRDefault="003C0FDC" w:rsidP="000B411C">
      <w:pPr>
        <w:rPr>
          <w:lang w:val="it-IT"/>
        </w:rPr>
      </w:pPr>
      <w:r w:rsidRPr="00996754">
        <w:rPr>
          <w:lang w:val="it-IT"/>
        </w:rPr>
        <w:t>N^ 1 distributore bevande fredde.</w:t>
      </w:r>
    </w:p>
    <w:p w:rsidR="003C0FDC" w:rsidRPr="00996754" w:rsidRDefault="003C0FDC" w:rsidP="000B411C">
      <w:pPr>
        <w:rPr>
          <w:lang w:val="it-IT"/>
        </w:rPr>
      </w:pPr>
    </w:p>
    <w:p w:rsidR="003C0FDC" w:rsidRDefault="003C0FDC" w:rsidP="000B411C">
      <w:pPr>
        <w:rPr>
          <w:b/>
          <w:lang w:val="it-IT"/>
        </w:rPr>
      </w:pPr>
      <w:r w:rsidRPr="00F05409">
        <w:rPr>
          <w:b/>
          <w:lang w:val="it-IT"/>
        </w:rPr>
        <w:t>3</w:t>
      </w:r>
      <w:r>
        <w:rPr>
          <w:lang w:val="it-IT"/>
        </w:rPr>
        <w:t>)</w:t>
      </w:r>
      <w:r w:rsidRPr="00F05409">
        <w:rPr>
          <w:b/>
          <w:lang w:val="it-IT"/>
        </w:rPr>
        <w:t>SEDE via Campania – Via della Vittoria 61 (Scuola Secondaria di I^ Grado di Ferentillo – Scuola Primaria di Ferentillo: indicate congiuntamente in quanto ubicate in un unico edificio):</w:t>
      </w:r>
    </w:p>
    <w:p w:rsidR="003C0FDC" w:rsidRPr="00F05409" w:rsidRDefault="003C0FDC" w:rsidP="000B411C">
      <w:pPr>
        <w:rPr>
          <w:b/>
          <w:lang w:val="it-IT"/>
        </w:rPr>
      </w:pPr>
    </w:p>
    <w:p w:rsidR="003C0FDC" w:rsidRPr="00F05409" w:rsidRDefault="003C0FDC" w:rsidP="000B411C">
      <w:pPr>
        <w:rPr>
          <w:b/>
          <w:lang w:val="it-IT"/>
        </w:rPr>
      </w:pPr>
      <w:r w:rsidRPr="00F05409">
        <w:rPr>
          <w:b/>
          <w:lang w:val="it-IT"/>
        </w:rPr>
        <w:t>Piano Terra (atrio Scuola Secondaria):</w:t>
      </w:r>
    </w:p>
    <w:p w:rsidR="003C0FDC" w:rsidRPr="00996754" w:rsidRDefault="003C0FDC" w:rsidP="000B411C">
      <w:pPr>
        <w:rPr>
          <w:lang w:val="it-IT"/>
        </w:rPr>
      </w:pPr>
      <w:r w:rsidRPr="00996754">
        <w:rPr>
          <w:lang w:val="it-IT"/>
        </w:rPr>
        <w:t>N^ 1 distributore bevande calde; n. 1 distributore snack.</w:t>
      </w:r>
    </w:p>
    <w:p w:rsidR="003C0FDC" w:rsidRPr="00996754" w:rsidRDefault="003C0FDC" w:rsidP="000B411C">
      <w:pPr>
        <w:rPr>
          <w:lang w:val="it-IT"/>
        </w:rPr>
      </w:pPr>
    </w:p>
    <w:p w:rsidR="003C0FDC" w:rsidRDefault="003C0FDC" w:rsidP="000B411C">
      <w:pPr>
        <w:rPr>
          <w:b/>
          <w:lang w:val="it-IT"/>
        </w:rPr>
      </w:pPr>
      <w:r w:rsidRPr="00F05409">
        <w:rPr>
          <w:b/>
          <w:lang w:val="it-IT"/>
        </w:rPr>
        <w:t>E’ prevista altresì la fornitura di n. 3 macchine per caffè con cialde:</w:t>
      </w:r>
    </w:p>
    <w:p w:rsidR="003C0FDC" w:rsidRPr="00F05409" w:rsidRDefault="003C0FDC" w:rsidP="000B411C">
      <w:pPr>
        <w:rPr>
          <w:b/>
          <w:lang w:val="it-IT"/>
        </w:rPr>
      </w:pPr>
    </w:p>
    <w:p w:rsidR="003C0FDC" w:rsidRPr="00996754" w:rsidRDefault="003C0FDC" w:rsidP="00F05409">
      <w:pPr>
        <w:numPr>
          <w:ilvl w:val="0"/>
          <w:numId w:val="32"/>
        </w:numPr>
        <w:rPr>
          <w:lang w:val="it-IT"/>
        </w:rPr>
      </w:pPr>
      <w:r w:rsidRPr="00996754">
        <w:rPr>
          <w:lang w:val="it-IT"/>
        </w:rPr>
        <w:t>SEDE Via quattro novembre, Montefranco (Scuola Primaria di Montefranco)</w:t>
      </w:r>
    </w:p>
    <w:p w:rsidR="003C0FDC" w:rsidRPr="00996754" w:rsidRDefault="003C0FDC" w:rsidP="00F05409">
      <w:pPr>
        <w:numPr>
          <w:ilvl w:val="0"/>
          <w:numId w:val="32"/>
        </w:numPr>
        <w:rPr>
          <w:lang w:val="it-IT"/>
        </w:rPr>
      </w:pPr>
      <w:r w:rsidRPr="00996754">
        <w:rPr>
          <w:lang w:val="it-IT"/>
        </w:rPr>
        <w:t>SEDE Via Roma, 5  Montefranco (Scuola dell’Infanzia di Montefranco)</w:t>
      </w:r>
    </w:p>
    <w:p w:rsidR="003C0FDC" w:rsidRPr="00996754" w:rsidRDefault="003C0FDC" w:rsidP="00F05409">
      <w:pPr>
        <w:numPr>
          <w:ilvl w:val="0"/>
          <w:numId w:val="32"/>
        </w:numPr>
        <w:rPr>
          <w:lang w:val="it-IT"/>
        </w:rPr>
      </w:pPr>
      <w:r w:rsidRPr="00996754">
        <w:rPr>
          <w:lang w:val="it-IT"/>
        </w:rPr>
        <w:t xml:space="preserve">SEDE Via </w:t>
      </w:r>
      <w:r>
        <w:rPr>
          <w:lang w:val="it-IT"/>
        </w:rPr>
        <w:t xml:space="preserve"> Marconi, Ferentillo</w:t>
      </w:r>
      <w:r w:rsidRPr="00996754">
        <w:rPr>
          <w:lang w:val="it-IT"/>
        </w:rPr>
        <w:t xml:space="preserve"> (Scuola dell’Infanzia di </w:t>
      </w:r>
      <w:r>
        <w:rPr>
          <w:lang w:val="it-IT"/>
        </w:rPr>
        <w:t>Ferentillo</w:t>
      </w:r>
      <w:r w:rsidRPr="00996754">
        <w:rPr>
          <w:lang w:val="it-IT"/>
        </w:rPr>
        <w:t>)</w:t>
      </w:r>
    </w:p>
    <w:p w:rsidR="003C0FDC" w:rsidRPr="00996754" w:rsidRDefault="003C0FDC" w:rsidP="000B411C">
      <w:pPr>
        <w:rPr>
          <w:lang w:val="it-IT"/>
        </w:rPr>
      </w:pPr>
    </w:p>
    <w:p w:rsidR="003C0FDC" w:rsidRPr="00996754" w:rsidRDefault="003C0FDC" w:rsidP="000B411C">
      <w:pPr>
        <w:rPr>
          <w:lang w:val="it-IT"/>
        </w:rPr>
      </w:pPr>
      <w:r w:rsidRPr="00996754">
        <w:rPr>
          <w:lang w:val="it-IT"/>
        </w:rPr>
        <w:t>Le macchine erogatrici dovranno:</w:t>
      </w:r>
    </w:p>
    <w:p w:rsidR="003C0FDC" w:rsidRPr="00996754" w:rsidRDefault="003C0FDC" w:rsidP="000B411C">
      <w:pPr>
        <w:rPr>
          <w:lang w:val="it-IT"/>
        </w:rPr>
      </w:pPr>
      <w:r w:rsidRPr="00996754">
        <w:rPr>
          <w:lang w:val="it-IT"/>
        </w:rPr>
        <w:t>Essere di facile pulizia e disinfettabili, sia all’interno che all’esterno, tali da garantire l’assoluta igienicità dei prodotti distribuiti;</w:t>
      </w:r>
    </w:p>
    <w:p w:rsidR="003C0FDC" w:rsidRPr="00996754" w:rsidRDefault="003C0FDC" w:rsidP="000B411C">
      <w:pPr>
        <w:rPr>
          <w:lang w:val="it-IT"/>
        </w:rPr>
      </w:pPr>
      <w:r w:rsidRPr="00996754">
        <w:rPr>
          <w:lang w:val="it-IT"/>
        </w:rPr>
        <w:t>Avere il dispositivo esterno di erogazione non esposto a contaminazioni;</w:t>
      </w:r>
    </w:p>
    <w:p w:rsidR="003C0FDC" w:rsidRPr="00996754" w:rsidRDefault="003C0FDC" w:rsidP="000B411C">
      <w:pPr>
        <w:rPr>
          <w:lang w:val="it-IT"/>
        </w:rPr>
      </w:pPr>
      <w:r w:rsidRPr="00996754">
        <w:rPr>
          <w:lang w:val="it-IT"/>
        </w:rPr>
        <w:t>Riportare una targhetta con il nominativo e la ragione sociale della Ditta affidataria e il suo recapito;</w:t>
      </w:r>
    </w:p>
    <w:p w:rsidR="003C0FDC" w:rsidRPr="00996754" w:rsidRDefault="003C0FDC" w:rsidP="000B411C">
      <w:pPr>
        <w:rPr>
          <w:lang w:val="it-IT"/>
        </w:rPr>
      </w:pPr>
    </w:p>
    <w:p w:rsidR="003C0FDC" w:rsidRPr="00996754" w:rsidRDefault="003C0FDC" w:rsidP="000B411C">
      <w:pPr>
        <w:rPr>
          <w:lang w:val="it-IT"/>
        </w:rPr>
      </w:pPr>
      <w:r>
        <w:rPr>
          <w:b/>
          <w:lang w:val="it-IT"/>
        </w:rPr>
        <w:t>-</w:t>
      </w:r>
      <w:r w:rsidRPr="000A70BC">
        <w:rPr>
          <w:b/>
          <w:lang w:val="it-IT"/>
        </w:rPr>
        <w:t>TOTALE DISTRIBUTORI</w:t>
      </w:r>
      <w:r w:rsidRPr="00996754">
        <w:rPr>
          <w:lang w:val="it-IT"/>
        </w:rPr>
        <w:t>: n.3 distributori bevande calde, n.2 distributori bevande fredde, n.4 distributori snack, n.3 macchine per caffè con cialde.</w:t>
      </w:r>
    </w:p>
    <w:p w:rsidR="003C0FDC" w:rsidRPr="00996754" w:rsidRDefault="003C0FDC" w:rsidP="000B411C">
      <w:pPr>
        <w:rPr>
          <w:lang w:val="it-IT"/>
        </w:rPr>
      </w:pPr>
    </w:p>
    <w:p w:rsidR="003C0FDC" w:rsidRPr="00996754" w:rsidRDefault="003C0FDC" w:rsidP="000B411C">
      <w:pPr>
        <w:rPr>
          <w:b/>
          <w:lang w:val="it-IT"/>
        </w:rPr>
      </w:pPr>
      <w:r w:rsidRPr="00996754">
        <w:rPr>
          <w:b/>
          <w:lang w:val="it-IT"/>
        </w:rPr>
        <w:t>-Durata</w:t>
      </w:r>
    </w:p>
    <w:p w:rsidR="003C0FDC" w:rsidRPr="00996754" w:rsidRDefault="003C0FDC" w:rsidP="000B411C">
      <w:pPr>
        <w:rPr>
          <w:lang w:val="it-IT"/>
        </w:rPr>
      </w:pPr>
    </w:p>
    <w:p w:rsidR="003C0FDC" w:rsidRDefault="003C0FDC" w:rsidP="00D115A8">
      <w:pPr>
        <w:jc w:val="both"/>
        <w:rPr>
          <w:lang w:val="it-IT"/>
        </w:rPr>
      </w:pPr>
      <w:r w:rsidRPr="00996754">
        <w:rPr>
          <w:lang w:val="it-IT"/>
        </w:rPr>
        <w:t xml:space="preserve">La durata del contratto è fissata in anni tre a decorrere dalla data di inizio contratto prevista per il 01/09/2017 e scadenza 31/08/2020. </w:t>
      </w:r>
    </w:p>
    <w:p w:rsidR="003C0FDC" w:rsidRPr="00996754" w:rsidRDefault="003C0FDC" w:rsidP="00D115A8">
      <w:pPr>
        <w:jc w:val="both"/>
        <w:rPr>
          <w:lang w:val="it-IT"/>
        </w:rPr>
      </w:pPr>
      <w:r w:rsidRPr="00996754">
        <w:rPr>
          <w:lang w:val="it-IT"/>
        </w:rPr>
        <w:t>Il concessionario è tenuto ad attivare tutti i distributori e  i relativi servizi entro tre giorni lavorativi dalla data di inizio di cui al paragrafo precedente.</w:t>
      </w:r>
    </w:p>
    <w:p w:rsidR="003C0FDC" w:rsidRPr="00996754" w:rsidRDefault="003C0FDC" w:rsidP="00D115A8">
      <w:pPr>
        <w:jc w:val="both"/>
        <w:rPr>
          <w:lang w:val="it-IT"/>
        </w:rPr>
      </w:pPr>
      <w:r w:rsidRPr="00996754">
        <w:rPr>
          <w:lang w:val="it-IT"/>
        </w:rPr>
        <w:t>Indipendentemente dalle previsioni contrattuali, è previsto il recesso in qualsiasi momento del contratto di concessione, qualora ricorrano motivi di dimensionamento e riorganizzazione  stabiliti dalla Amministrazione scolastica oppure gravi motivi accertati dalla stessa con rilevanza penale e/o civile.</w:t>
      </w:r>
    </w:p>
    <w:p w:rsidR="003C0FDC" w:rsidRPr="00996754" w:rsidRDefault="003C0FDC" w:rsidP="00D115A8">
      <w:pPr>
        <w:jc w:val="both"/>
        <w:rPr>
          <w:lang w:val="it-IT"/>
        </w:rPr>
      </w:pPr>
      <w:r w:rsidRPr="00996754">
        <w:rPr>
          <w:lang w:val="it-IT"/>
        </w:rPr>
        <w:t>Non sarà ammesso alcun rinnovo tacito come previsto dalla L 62/2005 art 23 e non è previsto l’inoltro di alcuna disdetta da parte di questa amministrazione, in quanto il contratto si intende automaticamente risolto alla scadenza naturale prevista.</w:t>
      </w:r>
    </w:p>
    <w:p w:rsidR="003C0FDC" w:rsidRDefault="003C0FDC" w:rsidP="00EA6591">
      <w:pPr>
        <w:ind w:firstLine="720"/>
        <w:rPr>
          <w:b/>
          <w:u w:val="single"/>
          <w:lang w:val="it-IT"/>
        </w:rPr>
      </w:pPr>
      <w:bookmarkStart w:id="7" w:name="Art._2_–_Utenza"/>
      <w:bookmarkEnd w:id="7"/>
    </w:p>
    <w:p w:rsidR="003C0FDC" w:rsidRDefault="003C0FDC" w:rsidP="00EA6591">
      <w:pPr>
        <w:ind w:firstLine="720"/>
        <w:rPr>
          <w:b/>
          <w:u w:val="single"/>
          <w:lang w:val="it-IT"/>
        </w:rPr>
      </w:pPr>
    </w:p>
    <w:p w:rsidR="003C0FDC" w:rsidRDefault="003C0FDC" w:rsidP="00EA6591">
      <w:pPr>
        <w:ind w:firstLine="720"/>
        <w:rPr>
          <w:b/>
          <w:u w:val="single"/>
          <w:lang w:val="it-IT"/>
        </w:rPr>
      </w:pPr>
    </w:p>
    <w:p w:rsidR="003C0FDC" w:rsidRPr="00EA6591" w:rsidRDefault="003C0FDC" w:rsidP="00EA6591">
      <w:pPr>
        <w:ind w:firstLine="720"/>
        <w:rPr>
          <w:b/>
          <w:u w:val="single"/>
          <w:lang w:val="it-IT"/>
        </w:rPr>
      </w:pPr>
      <w:r w:rsidRPr="00EA6591">
        <w:rPr>
          <w:b/>
          <w:u w:val="single"/>
          <w:lang w:val="it-IT"/>
        </w:rPr>
        <w:lastRenderedPageBreak/>
        <w:t>Art. 2 – Utenza</w:t>
      </w:r>
    </w:p>
    <w:p w:rsidR="003C0FDC" w:rsidRPr="00996754" w:rsidRDefault="003C0FDC" w:rsidP="000B411C">
      <w:pPr>
        <w:rPr>
          <w:lang w:val="it-IT"/>
        </w:rPr>
      </w:pPr>
    </w:p>
    <w:p w:rsidR="003C0FDC" w:rsidRPr="00996754" w:rsidRDefault="003C0FDC" w:rsidP="000B411C">
      <w:pPr>
        <w:rPr>
          <w:lang w:val="it-IT"/>
        </w:rPr>
      </w:pPr>
      <w:r w:rsidRPr="00996754">
        <w:rPr>
          <w:lang w:val="it-IT"/>
        </w:rPr>
        <w:t>L’utenza sarà composta prevalentemente dal personale  presente in Istituto    secondo   quanto indicato  sopra al punto 1</w:t>
      </w:r>
      <w:r>
        <w:rPr>
          <w:lang w:val="it-IT"/>
        </w:rPr>
        <w:t>.</w:t>
      </w:r>
    </w:p>
    <w:p w:rsidR="003C0FDC" w:rsidRPr="00996754" w:rsidRDefault="003C0FDC" w:rsidP="00D115A8">
      <w:pPr>
        <w:jc w:val="both"/>
        <w:rPr>
          <w:lang w:val="it-IT"/>
        </w:rPr>
      </w:pPr>
      <w:r w:rsidRPr="00996754">
        <w:rPr>
          <w:lang w:val="it-IT"/>
        </w:rPr>
        <w:t>Il concessionario non potrà pretendere alcun corrispettivo oltre al pagamento del servizio effettivamente erogato, né richiedere modifiche al contratto per la eventuale mancata affluenza da parte dell'utenza.</w:t>
      </w:r>
    </w:p>
    <w:p w:rsidR="003C0FDC" w:rsidRDefault="003C0FDC" w:rsidP="006A28FF">
      <w:pPr>
        <w:ind w:firstLine="720"/>
        <w:rPr>
          <w:b/>
          <w:u w:val="single"/>
          <w:lang w:val="it-IT"/>
        </w:rPr>
      </w:pPr>
      <w:bookmarkStart w:id="8" w:name="Art._3_-_Canone_di_concessione_annuale_a"/>
      <w:bookmarkEnd w:id="8"/>
    </w:p>
    <w:p w:rsidR="003C0FDC" w:rsidRPr="006A28FF" w:rsidRDefault="003C0FDC" w:rsidP="006A28FF">
      <w:pPr>
        <w:ind w:firstLine="720"/>
        <w:rPr>
          <w:b/>
          <w:u w:val="single"/>
          <w:lang w:val="it-IT"/>
        </w:rPr>
      </w:pPr>
      <w:r w:rsidRPr="006A28FF">
        <w:rPr>
          <w:b/>
          <w:u w:val="single"/>
          <w:lang w:val="it-IT"/>
        </w:rPr>
        <w:t>Art. 3 - Canone di concessione annuale a favore dell’istituto</w:t>
      </w:r>
    </w:p>
    <w:p w:rsidR="003C0FDC" w:rsidRPr="006A28FF" w:rsidRDefault="003C0FDC" w:rsidP="000B411C">
      <w:pPr>
        <w:rPr>
          <w:b/>
          <w:u w:val="single"/>
          <w:lang w:val="it-IT"/>
        </w:rPr>
      </w:pPr>
    </w:p>
    <w:p w:rsidR="003C0FDC" w:rsidRDefault="003C0FDC" w:rsidP="00D115A8">
      <w:pPr>
        <w:jc w:val="both"/>
        <w:rPr>
          <w:lang w:val="it-IT"/>
        </w:rPr>
      </w:pPr>
      <w:r w:rsidRPr="00996754">
        <w:rPr>
          <w:lang w:val="it-IT"/>
        </w:rPr>
        <w:t xml:space="preserve">La base del </w:t>
      </w:r>
      <w:r>
        <w:rPr>
          <w:lang w:val="it-IT"/>
        </w:rPr>
        <w:t xml:space="preserve"> contributo  annuo </w:t>
      </w:r>
      <w:r w:rsidRPr="00996754">
        <w:rPr>
          <w:lang w:val="it-IT"/>
        </w:rPr>
        <w:t xml:space="preserve"> di concessione  non può essere inferiore a €.</w:t>
      </w:r>
      <w:r>
        <w:rPr>
          <w:lang w:val="it-IT"/>
        </w:rPr>
        <w:t>202,00 per ogni distributore installato ed € 101,00 per ogni macchina  per caffè con cialda.</w:t>
      </w:r>
    </w:p>
    <w:p w:rsidR="003C0FDC" w:rsidRDefault="003C0FDC" w:rsidP="00D115A8">
      <w:pPr>
        <w:jc w:val="both"/>
        <w:rPr>
          <w:lang w:val="it-IT"/>
        </w:rPr>
      </w:pPr>
      <w:r w:rsidRPr="00996754">
        <w:rPr>
          <w:lang w:val="it-IT"/>
        </w:rPr>
        <w:t xml:space="preserve"> Il canone di concessione annuale verrà corrisposto  entro il </w:t>
      </w:r>
      <w:r>
        <w:rPr>
          <w:lang w:val="it-IT"/>
        </w:rPr>
        <w:t xml:space="preserve"> mese di giugno</w:t>
      </w:r>
      <w:r w:rsidRPr="00996754">
        <w:rPr>
          <w:lang w:val="it-IT"/>
        </w:rPr>
        <w:t xml:space="preserve"> di ogni anno.</w:t>
      </w:r>
    </w:p>
    <w:p w:rsidR="003C0FDC" w:rsidRPr="00996754" w:rsidRDefault="003C0FDC" w:rsidP="000B411C">
      <w:pPr>
        <w:rPr>
          <w:lang w:val="it-IT"/>
        </w:rPr>
      </w:pPr>
    </w:p>
    <w:p w:rsidR="003C0FDC" w:rsidRPr="006A28FF" w:rsidRDefault="003C0FDC" w:rsidP="006A28FF">
      <w:pPr>
        <w:jc w:val="center"/>
        <w:rPr>
          <w:b/>
          <w:sz w:val="24"/>
          <w:szCs w:val="24"/>
          <w:lang w:val="it-IT"/>
        </w:rPr>
      </w:pPr>
      <w:bookmarkStart w:id="9" w:name="Capo_II_-_Esecuzione_del_servizio"/>
      <w:bookmarkEnd w:id="9"/>
      <w:r w:rsidRPr="006A28FF">
        <w:rPr>
          <w:b/>
          <w:sz w:val="24"/>
          <w:szCs w:val="24"/>
          <w:lang w:val="it-IT"/>
        </w:rPr>
        <w:t>Capo II - Esecuzione del servizio</w:t>
      </w:r>
    </w:p>
    <w:p w:rsidR="003C0FDC" w:rsidRPr="00996754" w:rsidRDefault="003C0FDC" w:rsidP="000B411C">
      <w:pPr>
        <w:rPr>
          <w:lang w:val="it-IT"/>
        </w:rPr>
      </w:pPr>
    </w:p>
    <w:p w:rsidR="003C0FDC" w:rsidRPr="006A28FF" w:rsidRDefault="003C0FDC" w:rsidP="006A28FF">
      <w:pPr>
        <w:ind w:firstLine="720"/>
        <w:rPr>
          <w:b/>
          <w:lang w:val="it-IT"/>
        </w:rPr>
      </w:pPr>
      <w:bookmarkStart w:id="10" w:name="Art._4_–_Pulizia,_manutenzione_e_riforni"/>
      <w:bookmarkEnd w:id="10"/>
      <w:r w:rsidRPr="006A28FF">
        <w:rPr>
          <w:b/>
          <w:lang w:val="it-IT"/>
        </w:rPr>
        <w:t>Art. 4 – Pulizia, manutenzione e rifornimento</w:t>
      </w:r>
    </w:p>
    <w:p w:rsidR="003C0FDC" w:rsidRPr="00996754" w:rsidRDefault="003C0FDC" w:rsidP="000B411C">
      <w:pPr>
        <w:rPr>
          <w:lang w:val="it-IT"/>
        </w:rPr>
      </w:pPr>
    </w:p>
    <w:p w:rsidR="003C0FDC" w:rsidRPr="00996754" w:rsidRDefault="003C0FDC" w:rsidP="00C46B3F">
      <w:pPr>
        <w:jc w:val="both"/>
        <w:rPr>
          <w:lang w:val="it-IT"/>
        </w:rPr>
      </w:pPr>
      <w:r w:rsidRPr="00996754">
        <w:rPr>
          <w:lang w:val="it-IT"/>
        </w:rPr>
        <w:t>Sono a completo carico del gestore la manutenzione ordinaria e straordinaria, la pulizia ordinaria e straordinaria dei distributori e il rifornimento/ricambio di bevande e snack di ciascuna macchina in ciascuna sede dell’Istituto.</w:t>
      </w:r>
    </w:p>
    <w:p w:rsidR="003C0FDC" w:rsidRPr="00996754" w:rsidRDefault="003C0FDC" w:rsidP="00C46B3F">
      <w:pPr>
        <w:jc w:val="both"/>
        <w:rPr>
          <w:lang w:val="it-IT"/>
        </w:rPr>
      </w:pPr>
      <w:r w:rsidRPr="00996754">
        <w:rPr>
          <w:lang w:val="it-IT"/>
        </w:rPr>
        <w:t>Il gestore del servizio è tenuto a rifornire, pulire e svolgere la manutenzione ordinaria e necessaria presso ciascuna sede dell’Istituto;</w:t>
      </w:r>
    </w:p>
    <w:p w:rsidR="003C0FDC" w:rsidRDefault="003C0FDC" w:rsidP="00C46B3F">
      <w:pPr>
        <w:jc w:val="both"/>
        <w:rPr>
          <w:lang w:val="it-IT"/>
        </w:rPr>
      </w:pPr>
      <w:r w:rsidRPr="00996754">
        <w:rPr>
          <w:lang w:val="it-IT"/>
        </w:rPr>
        <w:t>Il gestore assicura di provvedere al completo e</w:t>
      </w:r>
      <w:r>
        <w:rPr>
          <w:lang w:val="it-IT"/>
        </w:rPr>
        <w:t xml:space="preserve"> t</w:t>
      </w:r>
      <w:r w:rsidRPr="00996754">
        <w:rPr>
          <w:lang w:val="it-IT"/>
        </w:rPr>
        <w:t>empestivo smaltimento dei rifiuti derivanti dal consumo di bevande e snack.</w:t>
      </w:r>
    </w:p>
    <w:p w:rsidR="003C0FDC" w:rsidRPr="00996754" w:rsidRDefault="003C0FDC" w:rsidP="00C46B3F">
      <w:pPr>
        <w:jc w:val="both"/>
        <w:rPr>
          <w:lang w:val="it-IT"/>
        </w:rPr>
      </w:pPr>
    </w:p>
    <w:p w:rsidR="003C0FDC" w:rsidRPr="00872603" w:rsidRDefault="003C0FDC" w:rsidP="006A28FF">
      <w:pPr>
        <w:ind w:firstLine="720"/>
        <w:rPr>
          <w:b/>
          <w:u w:val="single"/>
          <w:lang w:val="it-IT"/>
        </w:rPr>
      </w:pPr>
      <w:bookmarkStart w:id="11" w:name="Art._5_-_Erogazione_e_gestione_del_servi"/>
      <w:bookmarkEnd w:id="11"/>
      <w:r w:rsidRPr="00872603">
        <w:rPr>
          <w:b/>
          <w:u w:val="single"/>
          <w:lang w:val="it-IT"/>
        </w:rPr>
        <w:t>Art. 5 - Erogazione e gestione del servizio</w:t>
      </w:r>
    </w:p>
    <w:p w:rsidR="003C0FDC" w:rsidRPr="00996754" w:rsidRDefault="003C0FDC" w:rsidP="000B411C">
      <w:pPr>
        <w:rPr>
          <w:lang w:val="it-IT"/>
        </w:rPr>
      </w:pPr>
    </w:p>
    <w:p w:rsidR="003C0FDC" w:rsidRPr="006A28FF" w:rsidRDefault="003C0FDC" w:rsidP="000B411C">
      <w:pPr>
        <w:rPr>
          <w:b/>
          <w:lang w:val="it-IT"/>
        </w:rPr>
      </w:pPr>
      <w:r w:rsidRPr="006A28FF">
        <w:rPr>
          <w:b/>
          <w:lang w:val="it-IT"/>
        </w:rPr>
        <w:t>-Autorizzazioni</w:t>
      </w:r>
    </w:p>
    <w:p w:rsidR="003C0FDC" w:rsidRPr="00996754" w:rsidRDefault="003C0FDC" w:rsidP="000B411C">
      <w:pPr>
        <w:rPr>
          <w:lang w:val="it-IT"/>
        </w:rPr>
      </w:pPr>
    </w:p>
    <w:p w:rsidR="003C0FDC" w:rsidRDefault="003C0FDC" w:rsidP="00FC3C1A">
      <w:pPr>
        <w:jc w:val="both"/>
        <w:rPr>
          <w:lang w:val="it-IT"/>
        </w:rPr>
      </w:pPr>
      <w:r w:rsidRPr="00996754">
        <w:rPr>
          <w:lang w:val="it-IT"/>
        </w:rPr>
        <w:t>L’aggiudicatario del bando dovrà provvedere a proprio carico al conseguimento delle autorizzazioni commerciali e sanitarie previste dalla normativa vigente.</w:t>
      </w:r>
    </w:p>
    <w:p w:rsidR="003C0FDC" w:rsidRPr="00996754" w:rsidRDefault="003C0FDC" w:rsidP="000B411C">
      <w:pPr>
        <w:rPr>
          <w:lang w:val="it-IT"/>
        </w:rPr>
      </w:pPr>
    </w:p>
    <w:p w:rsidR="003C0FDC" w:rsidRPr="006A28FF" w:rsidRDefault="003C0FDC" w:rsidP="000B411C">
      <w:pPr>
        <w:rPr>
          <w:b/>
          <w:lang w:val="it-IT"/>
        </w:rPr>
      </w:pPr>
      <w:r w:rsidRPr="006A28FF">
        <w:rPr>
          <w:b/>
          <w:lang w:val="it-IT"/>
        </w:rPr>
        <w:t>-Prestazioni</w:t>
      </w:r>
    </w:p>
    <w:p w:rsidR="003C0FDC" w:rsidRPr="00996754" w:rsidRDefault="003C0FDC" w:rsidP="000B411C">
      <w:pPr>
        <w:rPr>
          <w:lang w:val="it-IT"/>
        </w:rPr>
      </w:pPr>
    </w:p>
    <w:p w:rsidR="003C0FDC" w:rsidRPr="00996754" w:rsidRDefault="003C0FDC" w:rsidP="000B411C">
      <w:pPr>
        <w:rPr>
          <w:lang w:val="it-IT"/>
        </w:rPr>
      </w:pPr>
      <w:r w:rsidRPr="00996754">
        <w:rPr>
          <w:lang w:val="it-IT"/>
        </w:rPr>
        <w:t>Le prestazioni del servizio consistono in:</w:t>
      </w:r>
    </w:p>
    <w:p w:rsidR="003C0FDC" w:rsidRPr="00996754" w:rsidRDefault="003C0FDC" w:rsidP="000B411C">
      <w:pPr>
        <w:rPr>
          <w:lang w:val="it-IT"/>
        </w:rPr>
      </w:pPr>
      <w:r>
        <w:rPr>
          <w:lang w:val="it-IT"/>
        </w:rPr>
        <w:t>-</w:t>
      </w:r>
      <w:r w:rsidRPr="00996754">
        <w:rPr>
          <w:lang w:val="it-IT"/>
        </w:rPr>
        <w:t>erogazione di bevande fredde, calde, snack/merende, all’interno di ciascuna sede dell’Istituzione scolastica  mediante distributori automatici;</w:t>
      </w:r>
    </w:p>
    <w:p w:rsidR="003C0FDC" w:rsidRPr="00996754" w:rsidRDefault="003C0FDC" w:rsidP="00D115A8">
      <w:pPr>
        <w:jc w:val="both"/>
        <w:rPr>
          <w:lang w:val="it-IT"/>
        </w:rPr>
      </w:pPr>
      <w:r>
        <w:rPr>
          <w:lang w:val="it-IT"/>
        </w:rPr>
        <w:t>-</w:t>
      </w:r>
      <w:r w:rsidRPr="00996754">
        <w:rPr>
          <w:lang w:val="it-IT"/>
        </w:rPr>
        <w:t xml:space="preserve"> erogazione dei servizi accessori di manutenzione, rifornimento e pulizia dei distributori come previsto all’art.4</w:t>
      </w:r>
    </w:p>
    <w:p w:rsidR="003C0FDC" w:rsidRDefault="003C0FDC" w:rsidP="00D115A8">
      <w:pPr>
        <w:jc w:val="both"/>
        <w:rPr>
          <w:lang w:val="it-IT"/>
        </w:rPr>
      </w:pPr>
      <w:r>
        <w:rPr>
          <w:lang w:val="it-IT"/>
        </w:rPr>
        <w:t>-</w:t>
      </w:r>
      <w:r w:rsidRPr="00996754">
        <w:rPr>
          <w:lang w:val="it-IT"/>
        </w:rPr>
        <w:t>garantire la pronta risposta alla chiamata (entro 1 ora) su telefonia fissa e mobile e la reperibilità in tutti i giorni e orari lavorativi, da lunedì a sabato, in caso di chiamata per manutenzione straordinaria o altre esigenze tecniche</w:t>
      </w:r>
      <w:r>
        <w:rPr>
          <w:lang w:val="it-IT"/>
        </w:rPr>
        <w:t>.</w:t>
      </w:r>
    </w:p>
    <w:p w:rsidR="003C0FDC" w:rsidRPr="00996754" w:rsidRDefault="003C0FDC" w:rsidP="000B411C">
      <w:pPr>
        <w:rPr>
          <w:lang w:val="it-IT"/>
        </w:rPr>
      </w:pPr>
    </w:p>
    <w:p w:rsidR="003C0FDC" w:rsidRPr="006A28FF" w:rsidRDefault="003C0FDC" w:rsidP="000B411C">
      <w:pPr>
        <w:rPr>
          <w:b/>
          <w:lang w:val="it-IT"/>
        </w:rPr>
      </w:pPr>
      <w:r w:rsidRPr="006A28FF">
        <w:rPr>
          <w:b/>
          <w:lang w:val="it-IT"/>
        </w:rPr>
        <w:t>-Distributori – caratteristiche</w:t>
      </w:r>
    </w:p>
    <w:p w:rsidR="003C0FDC" w:rsidRPr="00996754" w:rsidRDefault="003C0FDC" w:rsidP="000B411C">
      <w:pPr>
        <w:rPr>
          <w:lang w:val="it-IT"/>
        </w:rPr>
      </w:pPr>
    </w:p>
    <w:p w:rsidR="003C0FDC" w:rsidRPr="00996754" w:rsidRDefault="003C0FDC" w:rsidP="000B411C">
      <w:pPr>
        <w:rPr>
          <w:lang w:val="it-IT"/>
        </w:rPr>
      </w:pPr>
      <w:r w:rsidRPr="00996754">
        <w:rPr>
          <w:lang w:val="it-IT"/>
        </w:rPr>
        <w:t>I distributori devono avere le seguenti caratteristiche:</w:t>
      </w:r>
    </w:p>
    <w:p w:rsidR="003C0FDC" w:rsidRPr="00996754" w:rsidRDefault="003C0FDC" w:rsidP="000B411C">
      <w:pPr>
        <w:rPr>
          <w:lang w:val="it-IT"/>
        </w:rPr>
      </w:pPr>
    </w:p>
    <w:p w:rsidR="003C0FDC" w:rsidRPr="00996754" w:rsidRDefault="003C0FDC" w:rsidP="00D115A8">
      <w:pPr>
        <w:jc w:val="both"/>
        <w:rPr>
          <w:lang w:val="it-IT"/>
        </w:rPr>
      </w:pPr>
      <w:r>
        <w:rPr>
          <w:lang w:val="it-IT"/>
        </w:rPr>
        <w:t>-</w:t>
      </w:r>
      <w:r w:rsidRPr="00996754">
        <w:rPr>
          <w:lang w:val="it-IT"/>
        </w:rPr>
        <w:t>essere perfettamente funzionanti ed erogare il servizio in modo regolare ed efficiente;</w:t>
      </w:r>
    </w:p>
    <w:p w:rsidR="003C0FDC" w:rsidRPr="00996754" w:rsidRDefault="003C0FDC" w:rsidP="00D115A8">
      <w:pPr>
        <w:jc w:val="both"/>
        <w:rPr>
          <w:lang w:val="it-IT"/>
        </w:rPr>
      </w:pPr>
      <w:r>
        <w:rPr>
          <w:lang w:val="it-IT"/>
        </w:rPr>
        <w:t>-</w:t>
      </w:r>
      <w:r w:rsidRPr="00996754">
        <w:rPr>
          <w:lang w:val="it-IT"/>
        </w:rPr>
        <w:t>essere conformi, per caratteristiche tecniche e igieniche, alle normative vigenti in materia;</w:t>
      </w:r>
    </w:p>
    <w:p w:rsidR="003C0FDC" w:rsidRPr="00996754" w:rsidRDefault="003C0FDC" w:rsidP="00D115A8">
      <w:pPr>
        <w:jc w:val="both"/>
        <w:rPr>
          <w:lang w:val="it-IT"/>
        </w:rPr>
      </w:pPr>
      <w:r>
        <w:rPr>
          <w:lang w:val="it-IT"/>
        </w:rPr>
        <w:t>-</w:t>
      </w:r>
      <w:r w:rsidRPr="00996754">
        <w:rPr>
          <w:lang w:val="it-IT"/>
        </w:rPr>
        <w:t xml:space="preserve">essere in grado di erogare i prodotti con l’inserimento di monete/banconote di diverse pezzature, </w:t>
      </w:r>
      <w:r>
        <w:rPr>
          <w:lang w:val="it-IT"/>
        </w:rPr>
        <w:t xml:space="preserve">  preferibilmente </w:t>
      </w:r>
      <w:r w:rsidRPr="00996754">
        <w:rPr>
          <w:lang w:val="it-IT"/>
        </w:rPr>
        <w:t>con meccanismo “restituzione resto” e con sistemi alternativi che consentano la ricarica (chiavi elettroniche, tessere, ecc.), prevedendo un eventuale deposito cauzionale di importo non superiore a € 3.00;</w:t>
      </w:r>
    </w:p>
    <w:p w:rsidR="003C0FDC" w:rsidRDefault="003C0FDC" w:rsidP="00D115A8">
      <w:pPr>
        <w:jc w:val="both"/>
        <w:rPr>
          <w:lang w:val="it-IT"/>
        </w:rPr>
      </w:pPr>
      <w:r>
        <w:rPr>
          <w:lang w:val="it-IT"/>
        </w:rPr>
        <w:t>-</w:t>
      </w:r>
      <w:r w:rsidRPr="00996754">
        <w:rPr>
          <w:lang w:val="it-IT"/>
        </w:rPr>
        <w:t xml:space="preserve">essere di </w:t>
      </w:r>
      <w:r>
        <w:rPr>
          <w:lang w:val="it-IT"/>
        </w:rPr>
        <w:t xml:space="preserve">recente </w:t>
      </w:r>
      <w:r w:rsidRPr="00996754">
        <w:rPr>
          <w:lang w:val="it-IT"/>
        </w:rPr>
        <w:t xml:space="preserve"> fabbricazione</w:t>
      </w:r>
      <w:r>
        <w:rPr>
          <w:lang w:val="it-IT"/>
        </w:rPr>
        <w:t>;</w:t>
      </w:r>
    </w:p>
    <w:p w:rsidR="003C0FDC" w:rsidRPr="00996754" w:rsidRDefault="003C0FDC" w:rsidP="00D115A8">
      <w:pPr>
        <w:jc w:val="both"/>
        <w:rPr>
          <w:lang w:val="it-IT"/>
        </w:rPr>
      </w:pPr>
      <w:r>
        <w:rPr>
          <w:lang w:val="it-IT"/>
        </w:rPr>
        <w:lastRenderedPageBreak/>
        <w:t>-</w:t>
      </w:r>
      <w:r w:rsidRPr="00996754">
        <w:rPr>
          <w:lang w:val="it-IT"/>
        </w:rPr>
        <w:t>essere di facile manutenzione per pulizia ed igiene sia interna che esterna;</w:t>
      </w:r>
    </w:p>
    <w:p w:rsidR="003C0FDC" w:rsidRPr="00996754" w:rsidRDefault="003C0FDC" w:rsidP="00D115A8">
      <w:pPr>
        <w:jc w:val="both"/>
        <w:rPr>
          <w:lang w:val="it-IT"/>
        </w:rPr>
      </w:pPr>
      <w:r>
        <w:rPr>
          <w:lang w:val="it-IT"/>
        </w:rPr>
        <w:t>-</w:t>
      </w:r>
      <w:r w:rsidRPr="00996754">
        <w:rPr>
          <w:lang w:val="it-IT"/>
        </w:rPr>
        <w:t>essere tali da garantire l’assoluta igiene dei prodotti distribuiti;</w:t>
      </w:r>
    </w:p>
    <w:p w:rsidR="003C0FDC" w:rsidRPr="00996754" w:rsidRDefault="003C0FDC" w:rsidP="00D115A8">
      <w:pPr>
        <w:jc w:val="both"/>
        <w:rPr>
          <w:lang w:val="it-IT"/>
        </w:rPr>
      </w:pPr>
      <w:r>
        <w:rPr>
          <w:lang w:val="it-IT"/>
        </w:rPr>
        <w:t>-</w:t>
      </w:r>
      <w:r w:rsidRPr="00996754">
        <w:rPr>
          <w:lang w:val="it-IT"/>
        </w:rPr>
        <w:t>avere il dispositivo esterno di erogazione non esposto a contaminazioni;</w:t>
      </w:r>
    </w:p>
    <w:p w:rsidR="003C0FDC" w:rsidRPr="00996754" w:rsidRDefault="003C0FDC" w:rsidP="00D115A8">
      <w:pPr>
        <w:jc w:val="both"/>
        <w:rPr>
          <w:lang w:val="it-IT"/>
        </w:rPr>
      </w:pPr>
      <w:r>
        <w:rPr>
          <w:lang w:val="it-IT"/>
        </w:rPr>
        <w:t>-</w:t>
      </w:r>
      <w:r w:rsidRPr="00996754">
        <w:rPr>
          <w:lang w:val="it-IT"/>
        </w:rPr>
        <w:t>essere dotati di chiare indicazioni sul prodotto offerto e sul prezzo;</w:t>
      </w:r>
    </w:p>
    <w:p w:rsidR="003C0FDC" w:rsidRPr="00996754" w:rsidRDefault="003C0FDC" w:rsidP="00D115A8">
      <w:pPr>
        <w:jc w:val="both"/>
        <w:rPr>
          <w:lang w:val="it-IT"/>
        </w:rPr>
      </w:pPr>
      <w:r>
        <w:rPr>
          <w:lang w:val="it-IT"/>
        </w:rPr>
        <w:t>-</w:t>
      </w:r>
      <w:r w:rsidRPr="00996754">
        <w:rPr>
          <w:lang w:val="it-IT"/>
        </w:rPr>
        <w:t>rendere evidente sul distributore il nominativo del referente, il recapito di telefonia mobile sempre attivo, a cui rivolgersi per ogni eventualità;</w:t>
      </w:r>
    </w:p>
    <w:p w:rsidR="003C0FDC" w:rsidRPr="00996754" w:rsidRDefault="003C0FDC" w:rsidP="00D115A8">
      <w:pPr>
        <w:jc w:val="both"/>
        <w:rPr>
          <w:lang w:val="it-IT"/>
        </w:rPr>
      </w:pPr>
      <w:r>
        <w:rPr>
          <w:lang w:val="it-IT"/>
        </w:rPr>
        <w:t>-</w:t>
      </w:r>
      <w:r w:rsidRPr="00996754">
        <w:rPr>
          <w:lang w:val="it-IT"/>
        </w:rPr>
        <w:t>avere un costante rifornimento di prodotti;</w:t>
      </w:r>
    </w:p>
    <w:p w:rsidR="003C0FDC" w:rsidRPr="00996754" w:rsidRDefault="003C0FDC" w:rsidP="00D115A8">
      <w:pPr>
        <w:jc w:val="both"/>
        <w:rPr>
          <w:lang w:val="it-IT"/>
        </w:rPr>
      </w:pPr>
      <w:r>
        <w:rPr>
          <w:lang w:val="it-IT"/>
        </w:rPr>
        <w:t>-</w:t>
      </w:r>
      <w:r w:rsidRPr="00996754">
        <w:rPr>
          <w:lang w:val="it-IT"/>
        </w:rPr>
        <w:t>erogare sempre acqua in quantità necessaria al fabbisogno giornaliero;</w:t>
      </w:r>
    </w:p>
    <w:p w:rsidR="003C0FDC" w:rsidRPr="00996754" w:rsidRDefault="003C0FDC" w:rsidP="00D115A8">
      <w:pPr>
        <w:jc w:val="both"/>
        <w:rPr>
          <w:lang w:val="it-IT"/>
        </w:rPr>
      </w:pPr>
      <w:r>
        <w:rPr>
          <w:lang w:val="it-IT"/>
        </w:rPr>
        <w:t>-</w:t>
      </w:r>
      <w:r w:rsidRPr="00996754">
        <w:rPr>
          <w:lang w:val="it-IT"/>
        </w:rPr>
        <w:t>essere sottoposti ad una adeguata manutenzione;</w:t>
      </w:r>
    </w:p>
    <w:p w:rsidR="003C0FDC" w:rsidRPr="000B411C" w:rsidRDefault="003C0FDC" w:rsidP="00D115A8">
      <w:pPr>
        <w:jc w:val="both"/>
        <w:rPr>
          <w:lang w:val="it-IT"/>
        </w:rPr>
      </w:pPr>
      <w:r>
        <w:rPr>
          <w:lang w:val="it-IT"/>
        </w:rPr>
        <w:t>-</w:t>
      </w:r>
      <w:r w:rsidRPr="000B411C">
        <w:rPr>
          <w:lang w:val="it-IT"/>
        </w:rPr>
        <w:t>I distributori automatici devono contenere come fornitura base  bevande ed alimenti di prima qualità, provenienti da primarie ditte produttrici.</w:t>
      </w:r>
    </w:p>
    <w:p w:rsidR="003C0FDC" w:rsidRDefault="003C0FDC" w:rsidP="000B411C">
      <w:pPr>
        <w:rPr>
          <w:lang w:val="it-IT"/>
        </w:rPr>
      </w:pPr>
    </w:p>
    <w:p w:rsidR="003C0FDC" w:rsidRPr="00996754" w:rsidRDefault="003C0FDC" w:rsidP="00D115A8">
      <w:pPr>
        <w:jc w:val="both"/>
        <w:rPr>
          <w:lang w:val="it-IT"/>
        </w:rPr>
      </w:pPr>
      <w:r>
        <w:rPr>
          <w:lang w:val="it-IT"/>
        </w:rPr>
        <w:t>Inoltre,n</w:t>
      </w:r>
      <w:r w:rsidRPr="00996754">
        <w:rPr>
          <w:lang w:val="it-IT"/>
        </w:rPr>
        <w:t xml:space="preserve">ei distributori deve essere garantita, in ogni caso, la presenza contemporanea di vari tipi di merendine, </w:t>
      </w:r>
      <w:r>
        <w:rPr>
          <w:lang w:val="it-IT"/>
        </w:rPr>
        <w:t xml:space="preserve">biscotti, snack, dolci e salati e almeno </w:t>
      </w:r>
      <w:r w:rsidRPr="00996754">
        <w:rPr>
          <w:lang w:val="it-IT"/>
        </w:rPr>
        <w:t>due prodotti da agricoltura biologica.</w:t>
      </w:r>
    </w:p>
    <w:p w:rsidR="003C0FDC" w:rsidRPr="00996754" w:rsidRDefault="003C0FDC" w:rsidP="00D115A8">
      <w:pPr>
        <w:jc w:val="both"/>
        <w:rPr>
          <w:lang w:val="it-IT"/>
        </w:rPr>
      </w:pPr>
      <w:r w:rsidRPr="00996754">
        <w:rPr>
          <w:lang w:val="it-IT"/>
        </w:rPr>
        <w:t>È richiesto inoltre il posizionamento dei contenitori per la raccolta differenziata nei pressi di ciascun distributore. È fatto divieto per il gestore vendere alcolici e superalcolici a tutti gli utenti.</w:t>
      </w:r>
    </w:p>
    <w:p w:rsidR="003C0FDC" w:rsidRDefault="003C0FDC" w:rsidP="00D115A8">
      <w:pPr>
        <w:jc w:val="both"/>
        <w:rPr>
          <w:lang w:val="it-IT"/>
        </w:rPr>
      </w:pPr>
      <w:r w:rsidRPr="00996754">
        <w:rPr>
          <w:lang w:val="it-IT"/>
        </w:rPr>
        <w:t>Tutti gli snack e le merendine devono essere in confezione monodose e l’incarto dovrà essere provvisto di tutte le indicazioni previste dalle normative vigenti (nome del prodotto, produttore, luogo di confezionamento, ingredienti, data di scadenza).</w:t>
      </w:r>
    </w:p>
    <w:p w:rsidR="003C0FDC" w:rsidRPr="00996754" w:rsidRDefault="003C0FDC" w:rsidP="000B411C">
      <w:pPr>
        <w:rPr>
          <w:lang w:val="it-IT"/>
        </w:rPr>
      </w:pPr>
    </w:p>
    <w:p w:rsidR="003C0FDC" w:rsidRPr="00444B40" w:rsidRDefault="003C0FDC" w:rsidP="000B411C">
      <w:pPr>
        <w:rPr>
          <w:b/>
          <w:lang w:val="it-IT"/>
        </w:rPr>
      </w:pPr>
      <w:r w:rsidRPr="00444B40">
        <w:rPr>
          <w:b/>
          <w:lang w:val="it-IT"/>
        </w:rPr>
        <w:t>-Gestione del servizio</w:t>
      </w:r>
    </w:p>
    <w:p w:rsidR="003C0FDC" w:rsidRPr="00996754" w:rsidRDefault="003C0FDC" w:rsidP="000B411C">
      <w:pPr>
        <w:rPr>
          <w:lang w:val="it-IT"/>
        </w:rPr>
      </w:pPr>
    </w:p>
    <w:p w:rsidR="003C0FDC" w:rsidRPr="00996754" w:rsidRDefault="003C0FDC" w:rsidP="0086642B">
      <w:pPr>
        <w:jc w:val="both"/>
        <w:rPr>
          <w:lang w:val="it-IT"/>
        </w:rPr>
      </w:pPr>
      <w:r w:rsidRPr="00996754">
        <w:rPr>
          <w:lang w:val="it-IT"/>
        </w:rPr>
        <w:t>I distributori automatici devono assicurare la continuità del servizio, per tutto il periodo di svolgimento delle attività istituzionali.</w:t>
      </w:r>
    </w:p>
    <w:p w:rsidR="003C0FDC" w:rsidRPr="00996754" w:rsidRDefault="003C0FDC" w:rsidP="0086642B">
      <w:pPr>
        <w:jc w:val="both"/>
        <w:rPr>
          <w:lang w:val="it-IT"/>
        </w:rPr>
      </w:pPr>
      <w:r w:rsidRPr="00996754">
        <w:rPr>
          <w:lang w:val="it-IT"/>
        </w:rPr>
        <w:t>In caso di guasti:</w:t>
      </w:r>
    </w:p>
    <w:p w:rsidR="003C0FDC" w:rsidRPr="00996754" w:rsidRDefault="003C0FDC" w:rsidP="0086642B">
      <w:pPr>
        <w:jc w:val="both"/>
        <w:rPr>
          <w:lang w:val="it-IT"/>
        </w:rPr>
      </w:pPr>
      <w:r w:rsidRPr="00996754">
        <w:rPr>
          <w:lang w:val="it-IT"/>
        </w:rPr>
        <w:t>l’intervento deve essere tempestivo e comunque entro 24 ore dalla chiamata;</w:t>
      </w:r>
    </w:p>
    <w:p w:rsidR="003C0FDC" w:rsidRPr="00996754" w:rsidRDefault="003C0FDC" w:rsidP="0086642B">
      <w:pPr>
        <w:jc w:val="both"/>
        <w:rPr>
          <w:lang w:val="it-IT"/>
        </w:rPr>
      </w:pPr>
      <w:r w:rsidRPr="00996754">
        <w:rPr>
          <w:lang w:val="it-IT"/>
        </w:rPr>
        <w:t xml:space="preserve">il gestore deve provvedere alla rimozione del distributore non funzionante e alla sostituzione con altro funzionante, avente tutte le caratteristiche e le funzioni necessarie, entro </w:t>
      </w:r>
      <w:r>
        <w:rPr>
          <w:lang w:val="it-IT"/>
        </w:rPr>
        <w:t xml:space="preserve">pochi </w:t>
      </w:r>
      <w:r w:rsidRPr="00996754">
        <w:rPr>
          <w:lang w:val="it-IT"/>
        </w:rPr>
        <w:t xml:space="preserve"> giorni dalla segnalazione;</w:t>
      </w:r>
    </w:p>
    <w:p w:rsidR="003C0FDC" w:rsidRPr="00996754" w:rsidRDefault="003C0FDC" w:rsidP="0086642B">
      <w:pPr>
        <w:jc w:val="both"/>
        <w:rPr>
          <w:lang w:val="it-IT"/>
        </w:rPr>
      </w:pPr>
      <w:r w:rsidRPr="00996754">
        <w:rPr>
          <w:lang w:val="it-IT"/>
        </w:rPr>
        <w:t>il distributore non più funzionante, di cui al punto precedente, deve essere comunque rimosso dai locali dell’istituto.</w:t>
      </w:r>
    </w:p>
    <w:p w:rsidR="003C0FDC" w:rsidRPr="00996754" w:rsidRDefault="003C0FDC" w:rsidP="0086642B">
      <w:pPr>
        <w:jc w:val="both"/>
        <w:rPr>
          <w:lang w:val="it-IT"/>
        </w:rPr>
      </w:pPr>
      <w:r w:rsidRPr="00996754">
        <w:rPr>
          <w:lang w:val="it-IT"/>
        </w:rPr>
        <w:t>Il gestore ha l’obbligo dello smaltimento dei propri distributori così come degli imballaggi durante il rifornimento dei prodotti.</w:t>
      </w:r>
    </w:p>
    <w:p w:rsidR="003C0FDC" w:rsidRPr="00996754" w:rsidRDefault="003C0FDC" w:rsidP="0086642B">
      <w:pPr>
        <w:jc w:val="both"/>
        <w:rPr>
          <w:lang w:val="it-IT"/>
        </w:rPr>
      </w:pPr>
      <w:r w:rsidRPr="00996754">
        <w:rPr>
          <w:lang w:val="it-IT"/>
        </w:rPr>
        <w:t>Eventuali modifiche non in diminuzione del numero dei distributori e la loro ubicazione, nonché dei prodotti posti in vendita non previsti dal presente capitolato, sono subordinate alla discrezionale approvazione da parte dell’Istituto.</w:t>
      </w:r>
    </w:p>
    <w:p w:rsidR="003C0FDC" w:rsidRPr="00996754" w:rsidRDefault="003C0FDC" w:rsidP="0086642B">
      <w:pPr>
        <w:jc w:val="both"/>
        <w:rPr>
          <w:lang w:val="it-IT"/>
        </w:rPr>
      </w:pPr>
      <w:r w:rsidRPr="00996754">
        <w:rPr>
          <w:lang w:val="it-IT"/>
        </w:rPr>
        <w:t>Nei plessi, la somministrazione dei prodotti deve essere garantita dal mese</w:t>
      </w:r>
      <w:r>
        <w:rPr>
          <w:lang w:val="it-IT"/>
        </w:rPr>
        <w:t xml:space="preserve"> di settembre al mese di giugno;</w:t>
      </w:r>
      <w:r w:rsidRPr="00996754">
        <w:rPr>
          <w:lang w:val="it-IT"/>
        </w:rPr>
        <w:t xml:space="preserve"> nella sede</w:t>
      </w:r>
      <w:r>
        <w:rPr>
          <w:lang w:val="it-IT"/>
        </w:rPr>
        <w:t xml:space="preserve"> centrale </w:t>
      </w:r>
      <w:r w:rsidRPr="00996754">
        <w:rPr>
          <w:lang w:val="it-IT"/>
        </w:rPr>
        <w:t xml:space="preserve"> dell'I.C. </w:t>
      </w:r>
      <w:r>
        <w:rPr>
          <w:lang w:val="it-IT"/>
        </w:rPr>
        <w:t>Fanciulli</w:t>
      </w:r>
      <w:r w:rsidRPr="00996754">
        <w:rPr>
          <w:lang w:val="it-IT"/>
        </w:rPr>
        <w:t>, il concessionario deve assicurare la somministrazione dei prodotti tutto l’anno durante tutto l'orario di apertura.</w:t>
      </w:r>
    </w:p>
    <w:p w:rsidR="003C0FDC" w:rsidRPr="00996754" w:rsidRDefault="003C0FDC" w:rsidP="0086642B">
      <w:pPr>
        <w:jc w:val="both"/>
        <w:rPr>
          <w:lang w:val="it-IT"/>
        </w:rPr>
      </w:pPr>
      <w:r w:rsidRPr="00996754">
        <w:rPr>
          <w:lang w:val="it-IT"/>
        </w:rPr>
        <w:t>L'erogazione del servizio deve avvenire salvaguardando le esigenze dell'Amministrazione senza recare intralci, disturbi o interruzioni alle attività lavorative in atto.</w:t>
      </w:r>
    </w:p>
    <w:p w:rsidR="003C0FDC" w:rsidRDefault="003C0FDC" w:rsidP="000B411C">
      <w:pPr>
        <w:rPr>
          <w:lang w:val="it-IT"/>
        </w:rPr>
      </w:pPr>
    </w:p>
    <w:p w:rsidR="003C0FDC" w:rsidRPr="00444B40" w:rsidRDefault="003C0FDC" w:rsidP="00444B40">
      <w:pPr>
        <w:ind w:firstLine="720"/>
        <w:rPr>
          <w:b/>
          <w:u w:val="single"/>
          <w:lang w:val="it-IT"/>
        </w:rPr>
      </w:pPr>
      <w:bookmarkStart w:id="12" w:name="Art.6_-_Misure_igenico_sanitarie"/>
      <w:bookmarkEnd w:id="12"/>
      <w:r w:rsidRPr="00444B40">
        <w:rPr>
          <w:b/>
          <w:u w:val="single"/>
          <w:lang w:val="it-IT"/>
        </w:rPr>
        <w:t>Art.6 - Misure igienico- sanitarie</w:t>
      </w:r>
    </w:p>
    <w:p w:rsidR="003C0FDC" w:rsidRPr="00996754" w:rsidRDefault="003C0FDC" w:rsidP="000B411C">
      <w:pPr>
        <w:rPr>
          <w:lang w:val="it-IT"/>
        </w:rPr>
      </w:pPr>
    </w:p>
    <w:p w:rsidR="003C0FDC" w:rsidRPr="00444B40" w:rsidRDefault="003C0FDC" w:rsidP="000B411C">
      <w:pPr>
        <w:rPr>
          <w:b/>
          <w:lang w:val="it-IT"/>
        </w:rPr>
      </w:pPr>
      <w:r w:rsidRPr="00444B40">
        <w:rPr>
          <w:b/>
          <w:lang w:val="it-IT"/>
        </w:rPr>
        <w:t>-Generalità</w:t>
      </w:r>
    </w:p>
    <w:p w:rsidR="003C0FDC" w:rsidRPr="00996754" w:rsidRDefault="003C0FDC" w:rsidP="000B411C">
      <w:pPr>
        <w:rPr>
          <w:lang w:val="it-IT"/>
        </w:rPr>
      </w:pPr>
    </w:p>
    <w:p w:rsidR="003C0FDC" w:rsidRPr="00996754" w:rsidRDefault="003C0FDC" w:rsidP="000B411C">
      <w:pPr>
        <w:rPr>
          <w:lang w:val="it-IT"/>
        </w:rPr>
      </w:pPr>
      <w:r w:rsidRPr="00996754">
        <w:rPr>
          <w:lang w:val="it-IT"/>
        </w:rPr>
        <w:t>Il gestore è tenuto all'adozione del manuale di autocontrollo dell'igiene degli alimenti secondo il Sistema di analisi dei rischi e di controllo  di cui al D.</w:t>
      </w:r>
      <w:r>
        <w:rPr>
          <w:lang w:val="it-IT"/>
        </w:rPr>
        <w:t xml:space="preserve"> </w:t>
      </w:r>
      <w:r w:rsidRPr="00996754">
        <w:rPr>
          <w:lang w:val="it-IT"/>
        </w:rPr>
        <w:t>Lgs. 155/97 e al D.</w:t>
      </w:r>
      <w:r>
        <w:rPr>
          <w:lang w:val="it-IT"/>
        </w:rPr>
        <w:t xml:space="preserve"> </w:t>
      </w:r>
      <w:r w:rsidRPr="00996754">
        <w:rPr>
          <w:lang w:val="it-IT"/>
        </w:rPr>
        <w:t>Lgs.</w:t>
      </w:r>
      <w:r>
        <w:rPr>
          <w:lang w:val="it-IT"/>
        </w:rPr>
        <w:t xml:space="preserve"> </w:t>
      </w:r>
      <w:r w:rsidRPr="00996754">
        <w:rPr>
          <w:lang w:val="it-IT"/>
        </w:rPr>
        <w:t xml:space="preserve"> 6 novembre 2007, n. 193 "Attuazione della Direttiva 2004/41/CE relativa ai controlli in materia di sicurezza alimentare e applicazione dei regolamenti comunitari nel medesimo settore".</w:t>
      </w:r>
    </w:p>
    <w:p w:rsidR="003C0FDC" w:rsidRPr="00996754" w:rsidRDefault="003C0FDC" w:rsidP="000B411C">
      <w:pPr>
        <w:rPr>
          <w:lang w:val="it-IT"/>
        </w:rPr>
      </w:pPr>
      <w:r w:rsidRPr="00996754">
        <w:rPr>
          <w:lang w:val="it-IT"/>
        </w:rPr>
        <w:t>Gli oneri relativi all'autocontrollo del servizio sono a totale carico del concessionario.</w:t>
      </w:r>
    </w:p>
    <w:p w:rsidR="003C0FDC" w:rsidRDefault="003C0FDC" w:rsidP="000B411C">
      <w:pPr>
        <w:rPr>
          <w:lang w:val="it-IT"/>
        </w:rPr>
      </w:pPr>
    </w:p>
    <w:p w:rsidR="003C0FDC" w:rsidRDefault="003C0FDC" w:rsidP="000B411C">
      <w:pPr>
        <w:rPr>
          <w:lang w:val="it-IT"/>
        </w:rPr>
      </w:pPr>
    </w:p>
    <w:p w:rsidR="003C0FDC" w:rsidRDefault="003C0FDC" w:rsidP="000B411C">
      <w:pPr>
        <w:rPr>
          <w:lang w:val="it-IT"/>
        </w:rPr>
      </w:pPr>
    </w:p>
    <w:p w:rsidR="003C0FDC" w:rsidRPr="00996754" w:rsidRDefault="003C0FDC" w:rsidP="000B411C">
      <w:pPr>
        <w:rPr>
          <w:lang w:val="it-IT"/>
        </w:rPr>
      </w:pPr>
    </w:p>
    <w:p w:rsidR="003C0FDC" w:rsidRPr="00444B40" w:rsidRDefault="003C0FDC" w:rsidP="00444B40">
      <w:pPr>
        <w:ind w:firstLine="720"/>
        <w:rPr>
          <w:b/>
          <w:u w:val="single"/>
          <w:lang w:val="it-IT"/>
        </w:rPr>
      </w:pPr>
      <w:bookmarkStart w:id="13" w:name="Art._7_-_Controlli_qualitativi_e_quantit"/>
      <w:bookmarkEnd w:id="13"/>
      <w:r w:rsidRPr="00444B40">
        <w:rPr>
          <w:b/>
          <w:u w:val="single"/>
          <w:lang w:val="it-IT"/>
        </w:rPr>
        <w:lastRenderedPageBreak/>
        <w:t>Art. 7 - Controlli qualitativi e quantitativi</w:t>
      </w:r>
    </w:p>
    <w:p w:rsidR="003C0FDC" w:rsidRPr="00996754" w:rsidRDefault="003C0FDC" w:rsidP="000B411C">
      <w:pPr>
        <w:rPr>
          <w:lang w:val="it-IT"/>
        </w:rPr>
      </w:pPr>
    </w:p>
    <w:p w:rsidR="003C0FDC" w:rsidRPr="00707E7B" w:rsidRDefault="003C0FDC" w:rsidP="000B411C">
      <w:pPr>
        <w:rPr>
          <w:b/>
          <w:lang w:val="it-IT"/>
        </w:rPr>
      </w:pPr>
      <w:r w:rsidRPr="00707E7B">
        <w:rPr>
          <w:b/>
          <w:lang w:val="it-IT"/>
        </w:rPr>
        <w:t>-Soggetti</w:t>
      </w:r>
    </w:p>
    <w:p w:rsidR="003C0FDC" w:rsidRPr="00996754" w:rsidRDefault="003C0FDC" w:rsidP="000B411C">
      <w:pPr>
        <w:rPr>
          <w:lang w:val="it-IT"/>
        </w:rPr>
      </w:pPr>
    </w:p>
    <w:p w:rsidR="003C0FDC" w:rsidRPr="00996754" w:rsidRDefault="003C0FDC" w:rsidP="0086642B">
      <w:pPr>
        <w:jc w:val="both"/>
        <w:rPr>
          <w:lang w:val="it-IT"/>
        </w:rPr>
      </w:pPr>
      <w:r w:rsidRPr="00996754">
        <w:rPr>
          <w:lang w:val="it-IT"/>
        </w:rPr>
        <w:t>Sono preposti al controllo dell'igiene della erogazione delle bevande e degli alimenti e del rispetto delle prescrizioni del  presente Capitolato gli organi di controllo previsti dalle disposizioni sanitarie vigenti, su segnalazione e richiesta dell'Istituto;</w:t>
      </w:r>
    </w:p>
    <w:p w:rsidR="003C0FDC" w:rsidRPr="00996754" w:rsidRDefault="003C0FDC" w:rsidP="0086642B">
      <w:pPr>
        <w:jc w:val="both"/>
        <w:rPr>
          <w:lang w:val="it-IT"/>
        </w:rPr>
      </w:pPr>
    </w:p>
    <w:p w:rsidR="003C0FDC" w:rsidRPr="00996754" w:rsidRDefault="003C0FDC" w:rsidP="0086642B">
      <w:pPr>
        <w:jc w:val="both"/>
        <w:rPr>
          <w:lang w:val="it-IT"/>
        </w:rPr>
      </w:pPr>
      <w:r w:rsidRPr="00996754">
        <w:rPr>
          <w:lang w:val="it-IT"/>
        </w:rPr>
        <w:t>È facoltà del Dirigente scolastico, dei componenti del Consiglio di Istituto e/o della Commissione, effettuare, in qualsiasi momento, senza preavviso e con le modalità che riterrà opportune, controlli per verificare la rispondenza del servizio fornito dalla gestione alle prescrizioni contrattuali e la manutenzione e pulizia dei distributori e dei recipienti della</w:t>
      </w:r>
      <w:r>
        <w:rPr>
          <w:lang w:val="it-IT"/>
        </w:rPr>
        <w:t xml:space="preserve"> </w:t>
      </w:r>
      <w:r w:rsidRPr="00996754">
        <w:rPr>
          <w:lang w:val="it-IT"/>
        </w:rPr>
        <w:t>raccolta differenziata.</w:t>
      </w:r>
    </w:p>
    <w:p w:rsidR="003C0FDC" w:rsidRDefault="003C0FDC" w:rsidP="000B411C">
      <w:pPr>
        <w:rPr>
          <w:lang w:val="it-IT"/>
        </w:rPr>
      </w:pPr>
    </w:p>
    <w:p w:rsidR="003C0FDC" w:rsidRPr="00444B40" w:rsidRDefault="003C0FDC" w:rsidP="00444B40">
      <w:pPr>
        <w:ind w:firstLine="720"/>
        <w:rPr>
          <w:b/>
          <w:u w:val="single"/>
          <w:lang w:val="it-IT"/>
        </w:rPr>
      </w:pPr>
      <w:bookmarkStart w:id="14" w:name="Art._8_–_Termine_del_contratto"/>
      <w:bookmarkEnd w:id="14"/>
      <w:r w:rsidRPr="00444B40">
        <w:rPr>
          <w:b/>
          <w:u w:val="single"/>
          <w:lang w:val="it-IT"/>
        </w:rPr>
        <w:t>Art. 8 – Termine del contratto</w:t>
      </w:r>
    </w:p>
    <w:p w:rsidR="003C0FDC" w:rsidRPr="00996754" w:rsidRDefault="003C0FDC" w:rsidP="000B411C">
      <w:pPr>
        <w:rPr>
          <w:lang w:val="it-IT"/>
        </w:rPr>
      </w:pPr>
    </w:p>
    <w:p w:rsidR="003C0FDC" w:rsidRDefault="003C0FDC" w:rsidP="000B411C">
      <w:pPr>
        <w:rPr>
          <w:lang w:val="it-IT"/>
        </w:rPr>
      </w:pPr>
      <w:r w:rsidRPr="00996754">
        <w:rPr>
          <w:lang w:val="it-IT"/>
        </w:rPr>
        <w:t xml:space="preserve">Alla scadenza del contratto il gestore dovrà provvedere a ritirare i distributori automatici a proprie spese </w:t>
      </w:r>
      <w:r>
        <w:rPr>
          <w:lang w:val="it-IT"/>
        </w:rPr>
        <w:t>entro 7 giorni ,salvo diversa comunicazione del Dirigente Scolastico.</w:t>
      </w:r>
    </w:p>
    <w:p w:rsidR="003C0FDC" w:rsidRPr="00996754" w:rsidRDefault="003C0FDC" w:rsidP="000B411C">
      <w:pPr>
        <w:rPr>
          <w:lang w:val="it-IT"/>
        </w:rPr>
      </w:pPr>
    </w:p>
    <w:p w:rsidR="003C0FDC" w:rsidRPr="00444B40" w:rsidRDefault="003C0FDC" w:rsidP="00444B40">
      <w:pPr>
        <w:ind w:firstLine="720"/>
        <w:rPr>
          <w:b/>
          <w:u w:val="single"/>
          <w:lang w:val="it-IT"/>
        </w:rPr>
      </w:pPr>
      <w:bookmarkStart w:id="15" w:name="Art._9_–_Disposizioni_sul_personale"/>
      <w:bookmarkEnd w:id="15"/>
      <w:r w:rsidRPr="00444B40">
        <w:rPr>
          <w:b/>
          <w:u w:val="single"/>
          <w:lang w:val="it-IT"/>
        </w:rPr>
        <w:t>Art. 9 – Disposizioni sul personale</w:t>
      </w:r>
    </w:p>
    <w:p w:rsidR="003C0FDC" w:rsidRPr="00996754" w:rsidRDefault="003C0FDC" w:rsidP="000B411C">
      <w:pPr>
        <w:rPr>
          <w:lang w:val="it-IT"/>
        </w:rPr>
      </w:pPr>
    </w:p>
    <w:p w:rsidR="003C0FDC" w:rsidRPr="00707E7B" w:rsidRDefault="003C0FDC" w:rsidP="000B411C">
      <w:pPr>
        <w:rPr>
          <w:b/>
          <w:lang w:val="it-IT"/>
        </w:rPr>
      </w:pPr>
      <w:r w:rsidRPr="00707E7B">
        <w:rPr>
          <w:b/>
          <w:lang w:val="it-IT"/>
        </w:rPr>
        <w:t>Generalità</w:t>
      </w:r>
    </w:p>
    <w:p w:rsidR="003C0FDC" w:rsidRPr="00707E7B" w:rsidRDefault="003C0FDC" w:rsidP="000B411C">
      <w:pPr>
        <w:rPr>
          <w:b/>
          <w:lang w:val="it-IT"/>
        </w:rPr>
      </w:pPr>
    </w:p>
    <w:p w:rsidR="003C0FDC" w:rsidRPr="00996754" w:rsidRDefault="003C0FDC" w:rsidP="001E05E1">
      <w:pPr>
        <w:jc w:val="both"/>
        <w:rPr>
          <w:lang w:val="it-IT"/>
        </w:rPr>
      </w:pPr>
      <w:r w:rsidRPr="00996754">
        <w:rPr>
          <w:lang w:val="it-IT"/>
        </w:rPr>
        <w:t xml:space="preserve">Il concessionario impiega, per l'espletamento del servizio, personale qualificato ed idoneo a svolgere il servizio, assunto secondo le disposizioni di legge in vigore. </w:t>
      </w:r>
    </w:p>
    <w:p w:rsidR="003C0FDC" w:rsidRPr="00996754" w:rsidRDefault="003C0FDC" w:rsidP="001E05E1">
      <w:pPr>
        <w:jc w:val="both"/>
        <w:rPr>
          <w:lang w:val="it-IT"/>
        </w:rPr>
      </w:pPr>
      <w:r w:rsidRPr="00996754">
        <w:rPr>
          <w:lang w:val="it-IT"/>
        </w:rPr>
        <w:t>Gli oneri retributivi, previdenziali, assistenziali e assicurativi, nonché tutti gli adempimenti normativi, sono a carico del gestore, senza che possa essere avanzata nei confronti dell'Istituto alcuna rivendicazione da parte del personale del soggetto aggiudicatario.</w:t>
      </w:r>
    </w:p>
    <w:p w:rsidR="003C0FDC" w:rsidRPr="00996754" w:rsidRDefault="003C0FDC" w:rsidP="001E05E1">
      <w:pPr>
        <w:jc w:val="both"/>
        <w:rPr>
          <w:lang w:val="it-IT"/>
        </w:rPr>
      </w:pPr>
      <w:r w:rsidRPr="00996754">
        <w:rPr>
          <w:lang w:val="it-IT"/>
        </w:rPr>
        <w:t xml:space="preserve"> Il personale addetto alla gestione e manutenzione dei distributori automatici deve essere munito di cartellino di riconoscimento e deve essere in possesso di regolare tessera sanitaria.</w:t>
      </w:r>
    </w:p>
    <w:p w:rsidR="003C0FDC" w:rsidRPr="00996754" w:rsidRDefault="003C0FDC" w:rsidP="001E05E1">
      <w:pPr>
        <w:jc w:val="both"/>
        <w:rPr>
          <w:lang w:val="it-IT"/>
        </w:rPr>
      </w:pPr>
      <w:r w:rsidRPr="00996754">
        <w:rPr>
          <w:lang w:val="it-IT"/>
        </w:rPr>
        <w:t>Il concessionario si impegna a sollevare l'Istituto  da qualsiasi conseguenza dannosa a persone o cose che terzi dovessero subire a causa del servizio prestato.</w:t>
      </w:r>
    </w:p>
    <w:p w:rsidR="003C0FDC" w:rsidRPr="00996754" w:rsidRDefault="003C0FDC" w:rsidP="001E05E1">
      <w:pPr>
        <w:jc w:val="both"/>
        <w:rPr>
          <w:lang w:val="it-IT"/>
        </w:rPr>
      </w:pPr>
      <w:r w:rsidRPr="00996754">
        <w:rPr>
          <w:lang w:val="it-IT"/>
        </w:rPr>
        <w:t>Il personale adibito al servizio sarà dipendente dell'impresa concessionaria, con la quale intercorrerà un rapporto di lavoro subordinato a tutti gli effetti di legge.</w:t>
      </w:r>
    </w:p>
    <w:p w:rsidR="003C0FDC" w:rsidRPr="00996754" w:rsidRDefault="003C0FDC" w:rsidP="001E05E1">
      <w:pPr>
        <w:jc w:val="both"/>
        <w:rPr>
          <w:lang w:val="it-IT"/>
        </w:rPr>
      </w:pPr>
      <w:r w:rsidRPr="00996754">
        <w:rPr>
          <w:lang w:val="it-IT"/>
        </w:rPr>
        <w:t>Il concessionario deve osservare le norme e le prescrizioni delle leggi e dei regolamenti sulla tutela, protezione, assicurazione ed assistenza dei lavoratori.</w:t>
      </w:r>
    </w:p>
    <w:p w:rsidR="003C0FDC" w:rsidRPr="00996754" w:rsidRDefault="003C0FDC" w:rsidP="001E05E1">
      <w:pPr>
        <w:jc w:val="both"/>
        <w:rPr>
          <w:lang w:val="it-IT"/>
        </w:rPr>
      </w:pPr>
      <w:r w:rsidRPr="00996754">
        <w:rPr>
          <w:lang w:val="it-IT"/>
        </w:rPr>
        <w:t xml:space="preserve">In particolare dovranno essere rigorosamente rispettate le norme sul trattamento contributivo    e assicurativo. </w:t>
      </w:r>
    </w:p>
    <w:p w:rsidR="003C0FDC" w:rsidRPr="00E66BCE" w:rsidRDefault="003C0FDC" w:rsidP="00E66BCE">
      <w:pPr>
        <w:ind w:firstLine="720"/>
        <w:rPr>
          <w:b/>
          <w:u w:val="single"/>
          <w:lang w:val="it-IT"/>
        </w:rPr>
      </w:pPr>
      <w:bookmarkStart w:id="16" w:name="Art._10_-_Disposizioni_in_materia_di_sic"/>
      <w:bookmarkEnd w:id="16"/>
      <w:r w:rsidRPr="00E66BCE">
        <w:rPr>
          <w:b/>
          <w:u w:val="single"/>
          <w:lang w:val="it-IT"/>
        </w:rPr>
        <w:t>Art. 10 - Disposizioni in materia di sicurezza ed antinfortunistica</w:t>
      </w:r>
    </w:p>
    <w:p w:rsidR="003C0FDC" w:rsidRPr="00996754" w:rsidRDefault="003C0FDC" w:rsidP="000B411C">
      <w:pPr>
        <w:rPr>
          <w:lang w:val="it-IT"/>
        </w:rPr>
      </w:pPr>
    </w:p>
    <w:p w:rsidR="003C0FDC" w:rsidRPr="00996754" w:rsidRDefault="003C0FDC" w:rsidP="00947278">
      <w:pPr>
        <w:jc w:val="both"/>
        <w:rPr>
          <w:lang w:val="it-IT"/>
        </w:rPr>
      </w:pPr>
      <w:r w:rsidRPr="00996754">
        <w:rPr>
          <w:lang w:val="it-IT"/>
        </w:rPr>
        <w:t>Il concessionario garantisce che le apparecchiature utilizzate e tutti i materiali forniti siano conformi a tutte le leggi vigenti, con particolare riferimento a quelle della sicurezza delle attrezzature, quelle relative alla tutela dell'ambiente e alla sicurezza dei posti di lavoro.</w:t>
      </w:r>
    </w:p>
    <w:p w:rsidR="003C0FDC" w:rsidRPr="00996754" w:rsidRDefault="003C0FDC" w:rsidP="00947278">
      <w:pPr>
        <w:jc w:val="both"/>
        <w:rPr>
          <w:lang w:val="it-IT"/>
        </w:rPr>
      </w:pPr>
      <w:r w:rsidRPr="00996754">
        <w:rPr>
          <w:lang w:val="it-IT"/>
        </w:rPr>
        <w:t xml:space="preserve">Il concessionario è tenuto a porre in atto tutti gli accorgimenti necessari affinché siano scrupolosamente rispettate nel corso delle attività previste dal presente capitolato le disposizioni in tema di prevenzione antinfortunistica con particolare riferimento alla normativa del D.Lgs. 9 aprile 2008 n.81 e s.m. e alla direttiva macchine, impianti e attrezzature di lavoro. </w:t>
      </w:r>
    </w:p>
    <w:p w:rsidR="003C0FDC" w:rsidRPr="00996754" w:rsidRDefault="003C0FDC" w:rsidP="00947278">
      <w:pPr>
        <w:jc w:val="both"/>
        <w:rPr>
          <w:lang w:val="it-IT"/>
        </w:rPr>
      </w:pPr>
      <w:r w:rsidRPr="00996754">
        <w:rPr>
          <w:lang w:val="it-IT"/>
        </w:rPr>
        <w:t>In applicazione dell'art. 26, comma 8 lettera b del D. Lgs. 9 aprile 2008 n. 81 e s.m tutto il personale impiegato dal concessionario dovrà esporre apposita tessera di riconoscimento, corredata di fotografia, contenente le generalità del dipendente e l'indicazione del datore di lavoro. Si richiamano le disposizioni in materia di sanzioni previste dall'art. 55, del D. Lgs. 9 aprile 2008 n. 81 e s.m.</w:t>
      </w:r>
    </w:p>
    <w:p w:rsidR="003C0FDC" w:rsidRPr="00996754" w:rsidRDefault="003C0FDC" w:rsidP="00947278">
      <w:pPr>
        <w:jc w:val="both"/>
        <w:rPr>
          <w:lang w:val="it-IT"/>
        </w:rPr>
      </w:pPr>
      <w:r w:rsidRPr="00996754">
        <w:rPr>
          <w:lang w:val="it-IT"/>
        </w:rPr>
        <w:t>L'attività oggetto del presente capitolato d'oneri verrà svolta nei locali di cui all'art. 1 del presente Capitolato i cui impianti e locali, messi a disposizione dall'Istituto sono stati realizzati a norma di legge.</w:t>
      </w:r>
    </w:p>
    <w:p w:rsidR="003C0FDC" w:rsidRDefault="003C0FDC" w:rsidP="00947278">
      <w:pPr>
        <w:jc w:val="both"/>
        <w:rPr>
          <w:lang w:val="it-IT"/>
        </w:rPr>
      </w:pPr>
      <w:r w:rsidRPr="00996754">
        <w:rPr>
          <w:lang w:val="it-IT"/>
        </w:rPr>
        <w:t>Il concessionario, si impegna ad adottare tutte le misure necessarie a fronteggiare i rischi derivanti da eventuali  interferenze tra le attività.</w:t>
      </w:r>
    </w:p>
    <w:p w:rsidR="003C0FDC" w:rsidRPr="00996754" w:rsidRDefault="003C0FDC" w:rsidP="00947278">
      <w:pPr>
        <w:jc w:val="both"/>
        <w:rPr>
          <w:lang w:val="it-IT"/>
        </w:rPr>
      </w:pPr>
    </w:p>
    <w:p w:rsidR="003C0FDC" w:rsidRDefault="003C0FDC" w:rsidP="00861237">
      <w:pPr>
        <w:ind w:firstLine="720"/>
        <w:rPr>
          <w:b/>
          <w:u w:val="single"/>
          <w:lang w:val="it-IT"/>
        </w:rPr>
      </w:pPr>
      <w:r w:rsidRPr="00861237">
        <w:rPr>
          <w:b/>
          <w:u w:val="single"/>
          <w:lang w:val="it-IT"/>
        </w:rPr>
        <w:t xml:space="preserve"> </w:t>
      </w:r>
      <w:bookmarkStart w:id="17" w:name="Art._11_–_Penalità_e_risoluzione_del_con"/>
      <w:bookmarkEnd w:id="17"/>
      <w:r w:rsidRPr="00861237">
        <w:rPr>
          <w:b/>
          <w:u w:val="single"/>
          <w:lang w:val="it-IT"/>
        </w:rPr>
        <w:t xml:space="preserve"> Art. 11 – Penalità e risoluzione del contratto di concessione</w:t>
      </w:r>
    </w:p>
    <w:p w:rsidR="003C0FDC" w:rsidRPr="00861237" w:rsidRDefault="003C0FDC" w:rsidP="00861237">
      <w:pPr>
        <w:ind w:firstLine="720"/>
        <w:rPr>
          <w:b/>
          <w:u w:val="single"/>
          <w:lang w:val="it-IT"/>
        </w:rPr>
      </w:pPr>
    </w:p>
    <w:p w:rsidR="003C0FDC" w:rsidRPr="00BB31FF" w:rsidRDefault="003C0FDC" w:rsidP="000B411C">
      <w:pPr>
        <w:rPr>
          <w:b/>
          <w:lang w:val="it-IT"/>
        </w:rPr>
      </w:pPr>
      <w:r w:rsidRPr="00BB31FF">
        <w:rPr>
          <w:b/>
          <w:lang w:val="it-IT"/>
        </w:rPr>
        <w:t>-Penalità</w:t>
      </w:r>
    </w:p>
    <w:p w:rsidR="003C0FDC" w:rsidRPr="00996754" w:rsidRDefault="003C0FDC" w:rsidP="000B411C">
      <w:pPr>
        <w:rPr>
          <w:lang w:val="it-IT"/>
        </w:rPr>
      </w:pPr>
    </w:p>
    <w:p w:rsidR="003C0FDC" w:rsidRPr="00996754" w:rsidRDefault="003C0FDC" w:rsidP="00AC5B37">
      <w:pPr>
        <w:jc w:val="both"/>
        <w:rPr>
          <w:lang w:val="it-IT"/>
        </w:rPr>
      </w:pPr>
      <w:r w:rsidRPr="00996754">
        <w:rPr>
          <w:lang w:val="it-IT"/>
        </w:rPr>
        <w:t>Qualora fosse riscontrata una violazione delle prescrizioni di cui al presenta capitolato, l'Istituto procederà a comunicare per iscritto l'accertamento della stessa. Al raggiungimento di N° 3 accertamenti negli ultimi 60 giorni l'Istituto potrà, a suo</w:t>
      </w:r>
      <w:r>
        <w:rPr>
          <w:lang w:val="it-IT"/>
        </w:rPr>
        <w:t xml:space="preserve"> </w:t>
      </w:r>
      <w:r w:rsidRPr="00996754">
        <w:rPr>
          <w:lang w:val="it-IT"/>
        </w:rPr>
        <w:t>insindacabile giudizio, revocare la concessione con effetto immediato.</w:t>
      </w:r>
    </w:p>
    <w:p w:rsidR="003C0FDC" w:rsidRPr="00996754" w:rsidRDefault="003C0FDC" w:rsidP="000B411C">
      <w:pPr>
        <w:rPr>
          <w:lang w:val="it-IT"/>
        </w:rPr>
      </w:pPr>
    </w:p>
    <w:p w:rsidR="003C0FDC" w:rsidRPr="00BB31FF" w:rsidRDefault="003C0FDC" w:rsidP="000B411C">
      <w:pPr>
        <w:rPr>
          <w:b/>
          <w:lang w:val="it-IT"/>
        </w:rPr>
      </w:pPr>
      <w:r w:rsidRPr="00BB31FF">
        <w:rPr>
          <w:b/>
          <w:lang w:val="it-IT"/>
        </w:rPr>
        <w:t>-Decadenza</w:t>
      </w:r>
    </w:p>
    <w:p w:rsidR="003C0FDC" w:rsidRPr="00996754" w:rsidRDefault="003C0FDC" w:rsidP="000B411C">
      <w:pPr>
        <w:rPr>
          <w:lang w:val="it-IT"/>
        </w:rPr>
      </w:pPr>
    </w:p>
    <w:p w:rsidR="003C0FDC" w:rsidRDefault="003C0FDC" w:rsidP="00AC5B37">
      <w:pPr>
        <w:jc w:val="both"/>
        <w:rPr>
          <w:lang w:val="it-IT"/>
        </w:rPr>
      </w:pPr>
      <w:r w:rsidRPr="00996754">
        <w:rPr>
          <w:lang w:val="it-IT"/>
        </w:rPr>
        <w:t>La concessione decade in caso di messa in liquidazione, stato di fallimento, concordato preventivo, stati di moratoria e di conseguenti atti di sequestro o di pignoramento, o altri casi di cessione di attività o cessazione della impresa concessionaria.</w:t>
      </w:r>
    </w:p>
    <w:p w:rsidR="003C0FDC" w:rsidRPr="00996754" w:rsidRDefault="003C0FDC" w:rsidP="000B411C">
      <w:pPr>
        <w:rPr>
          <w:lang w:val="it-IT"/>
        </w:rPr>
      </w:pPr>
    </w:p>
    <w:p w:rsidR="003C0FDC" w:rsidRPr="00BB31FF" w:rsidRDefault="003C0FDC" w:rsidP="000B411C">
      <w:pPr>
        <w:rPr>
          <w:b/>
          <w:lang w:val="it-IT"/>
        </w:rPr>
      </w:pPr>
      <w:r w:rsidRPr="00BB31FF">
        <w:rPr>
          <w:b/>
          <w:lang w:val="it-IT"/>
        </w:rPr>
        <w:t>-Risoluzione del contratto di concessione</w:t>
      </w:r>
    </w:p>
    <w:p w:rsidR="003C0FDC" w:rsidRPr="00996754" w:rsidRDefault="003C0FDC" w:rsidP="000B411C">
      <w:pPr>
        <w:rPr>
          <w:lang w:val="it-IT"/>
        </w:rPr>
      </w:pPr>
    </w:p>
    <w:p w:rsidR="003C0FDC" w:rsidRPr="00996754" w:rsidRDefault="003C0FDC" w:rsidP="00D7669C">
      <w:pPr>
        <w:jc w:val="both"/>
        <w:rPr>
          <w:lang w:val="it-IT"/>
        </w:rPr>
      </w:pPr>
      <w:r w:rsidRPr="00996754">
        <w:rPr>
          <w:lang w:val="it-IT"/>
        </w:rPr>
        <w:t>Il contratto potrà essere risolto per inadempienze nei confronti dell’Istituto. Indipendentemente dalle previsioni contrattuali, è prevista la risoluzione del contratto di concessione in qualsiasi momento, qualora ricorrano gravi motivi accertati dall’Istituto scolastico con rilevanza penale e/o civile.</w:t>
      </w:r>
    </w:p>
    <w:p w:rsidR="003C0FDC" w:rsidRDefault="003C0FDC" w:rsidP="00D7669C">
      <w:pPr>
        <w:jc w:val="both"/>
        <w:rPr>
          <w:lang w:val="it-IT"/>
        </w:rPr>
      </w:pPr>
      <w:r w:rsidRPr="00996754">
        <w:rPr>
          <w:lang w:val="it-IT"/>
        </w:rPr>
        <w:t xml:space="preserve">L'inosservanza di una qualsiasi delle clausole del presente capitolato da parte di uno qualunque dei due contraenti, determina la risoluzione del presente contratto. </w:t>
      </w:r>
      <w:bookmarkStart w:id="18" w:name="Art._12_-_Divieto_di_cessione"/>
      <w:bookmarkEnd w:id="18"/>
    </w:p>
    <w:p w:rsidR="003C0FDC" w:rsidRDefault="003C0FDC" w:rsidP="00D7669C">
      <w:pPr>
        <w:jc w:val="both"/>
        <w:rPr>
          <w:lang w:val="it-IT"/>
        </w:rPr>
      </w:pPr>
    </w:p>
    <w:p w:rsidR="003C0FDC" w:rsidRPr="00BB31FF" w:rsidRDefault="003C0FDC" w:rsidP="00BB31FF">
      <w:pPr>
        <w:ind w:firstLine="720"/>
        <w:rPr>
          <w:b/>
          <w:u w:val="single"/>
          <w:lang w:val="it-IT"/>
        </w:rPr>
      </w:pPr>
      <w:r w:rsidRPr="00BB31FF">
        <w:rPr>
          <w:b/>
          <w:u w:val="single"/>
          <w:lang w:val="it-IT"/>
        </w:rPr>
        <w:t>-Art. 12 - Divieto di cessione</w:t>
      </w:r>
    </w:p>
    <w:p w:rsidR="003C0FDC" w:rsidRPr="00996754" w:rsidRDefault="003C0FDC" w:rsidP="000B411C">
      <w:pPr>
        <w:rPr>
          <w:lang w:val="it-IT"/>
        </w:rPr>
      </w:pPr>
    </w:p>
    <w:p w:rsidR="003C0FDC" w:rsidRPr="00996754" w:rsidRDefault="003C0FDC" w:rsidP="000B411C">
      <w:pPr>
        <w:rPr>
          <w:lang w:val="it-IT"/>
        </w:rPr>
      </w:pPr>
      <w:r w:rsidRPr="00996754">
        <w:rPr>
          <w:lang w:val="it-IT"/>
        </w:rPr>
        <w:t>È fatto espresso divieto al concessionario di cedere o affidare a terzi l'esecuzione delle prestazioni oggetto del servizio di gestione di cui al presente capitolato</w:t>
      </w:r>
    </w:p>
    <w:p w:rsidR="003C0FDC" w:rsidRDefault="003C0FDC" w:rsidP="000B411C">
      <w:pPr>
        <w:rPr>
          <w:lang w:val="it-IT"/>
        </w:rPr>
      </w:pPr>
      <w:r w:rsidRPr="00996754">
        <w:rPr>
          <w:lang w:val="it-IT"/>
        </w:rPr>
        <w:t>È fatto espresso divieto al concessionario di trasferire in capo a terzi, in tutto o in parte, i diritti derivanti dalla presente concessione.</w:t>
      </w:r>
    </w:p>
    <w:p w:rsidR="003C0FDC" w:rsidRPr="00996754" w:rsidRDefault="003C0FDC" w:rsidP="000B411C">
      <w:pPr>
        <w:rPr>
          <w:lang w:val="it-IT"/>
        </w:rPr>
      </w:pPr>
    </w:p>
    <w:p w:rsidR="003C0FDC" w:rsidRPr="00BB31FF" w:rsidRDefault="003C0FDC" w:rsidP="00BB31FF">
      <w:pPr>
        <w:jc w:val="center"/>
        <w:rPr>
          <w:b/>
          <w:u w:val="single"/>
          <w:lang w:val="it-IT"/>
        </w:rPr>
      </w:pPr>
      <w:bookmarkStart w:id="19" w:name="Capo_III_-_Disposizioni_finali"/>
      <w:bookmarkEnd w:id="19"/>
      <w:r w:rsidRPr="00BB31FF">
        <w:rPr>
          <w:b/>
          <w:u w:val="single"/>
          <w:lang w:val="it-IT"/>
        </w:rPr>
        <w:t>Capo III - Disposizioni finali</w:t>
      </w:r>
    </w:p>
    <w:p w:rsidR="003C0FDC" w:rsidRPr="00996754" w:rsidRDefault="003C0FDC" w:rsidP="000B411C">
      <w:pPr>
        <w:rPr>
          <w:lang w:val="it-IT"/>
        </w:rPr>
      </w:pPr>
    </w:p>
    <w:p w:rsidR="003C0FDC" w:rsidRPr="00BB31FF" w:rsidRDefault="003C0FDC" w:rsidP="00BB31FF">
      <w:pPr>
        <w:ind w:firstLine="720"/>
        <w:rPr>
          <w:b/>
          <w:lang w:val="it-IT"/>
        </w:rPr>
      </w:pPr>
      <w:bookmarkStart w:id="20" w:name="Art._13_–_Responsabilità_per_danni."/>
      <w:bookmarkEnd w:id="20"/>
      <w:r w:rsidRPr="00BB31FF">
        <w:rPr>
          <w:b/>
          <w:u w:val="single"/>
          <w:lang w:val="it-IT"/>
        </w:rPr>
        <w:t>Art. 13 – Responsabilità per danni</w:t>
      </w:r>
      <w:r w:rsidRPr="00BB31FF">
        <w:rPr>
          <w:b/>
          <w:lang w:val="it-IT"/>
        </w:rPr>
        <w:t>.</w:t>
      </w:r>
    </w:p>
    <w:p w:rsidR="003C0FDC" w:rsidRPr="00996754" w:rsidRDefault="003C0FDC" w:rsidP="000B411C">
      <w:pPr>
        <w:rPr>
          <w:lang w:val="it-IT"/>
        </w:rPr>
      </w:pPr>
    </w:p>
    <w:p w:rsidR="003C0FDC" w:rsidRPr="00996754" w:rsidRDefault="003C0FDC" w:rsidP="00304B40">
      <w:pPr>
        <w:jc w:val="both"/>
        <w:rPr>
          <w:lang w:val="it-IT"/>
        </w:rPr>
      </w:pPr>
      <w:r w:rsidRPr="00996754">
        <w:rPr>
          <w:lang w:val="it-IT"/>
        </w:rPr>
        <w:t>Il concessionario solleva l’Istituto Scolastico da ogni e qualsiasi responsabilità per eventuali danni, infortuni, malattie causate agli alunni, a terzi compreso il personale tutto dell’Istituto scolastico, in relazione alla fornitura e distribuzione dei prodotti.</w:t>
      </w:r>
    </w:p>
    <w:p w:rsidR="003C0FDC" w:rsidRPr="00996754" w:rsidRDefault="003C0FDC" w:rsidP="00304B40">
      <w:pPr>
        <w:jc w:val="both"/>
        <w:rPr>
          <w:lang w:val="it-IT"/>
        </w:rPr>
      </w:pPr>
      <w:r w:rsidRPr="00996754">
        <w:rPr>
          <w:lang w:val="it-IT"/>
        </w:rPr>
        <w:t>L'Istituto scolastico è sollevato da ogni forma di responsabilità nei confronti dei clienti e di terzi che usufruiscono del servizio oggetto del presente capitolato.</w:t>
      </w:r>
    </w:p>
    <w:p w:rsidR="003C0FDC" w:rsidRPr="00996754" w:rsidRDefault="003C0FDC" w:rsidP="00304B40">
      <w:pPr>
        <w:jc w:val="both"/>
        <w:rPr>
          <w:lang w:val="it-IT"/>
        </w:rPr>
      </w:pPr>
      <w:r w:rsidRPr="00996754">
        <w:rPr>
          <w:lang w:val="it-IT"/>
        </w:rPr>
        <w:t>L'Istituto scolastico non assume alcuna responsabilità per danni, infortuni od altro che dovessero derivare al concessionario o ai suoi dipendenti nell'esecuzione delle prestazioni oggetto del presente capitolato o per qualsiasi altra causa.</w:t>
      </w:r>
    </w:p>
    <w:p w:rsidR="003C0FDC" w:rsidRPr="00996754" w:rsidRDefault="003C0FDC" w:rsidP="00304B40">
      <w:pPr>
        <w:jc w:val="both"/>
        <w:rPr>
          <w:lang w:val="it-IT"/>
        </w:rPr>
      </w:pPr>
      <w:r w:rsidRPr="00996754">
        <w:rPr>
          <w:lang w:val="it-IT"/>
        </w:rPr>
        <w:t>Il concessionario assume ogni responsabilità per eventuali danni, infortuni, malattie</w:t>
      </w:r>
      <w:r>
        <w:rPr>
          <w:lang w:val="it-IT"/>
        </w:rPr>
        <w:t xml:space="preserve"> </w:t>
      </w:r>
      <w:r w:rsidRPr="00996754">
        <w:rPr>
          <w:lang w:val="it-IT"/>
        </w:rPr>
        <w:t>causate agli alunni, a terzi, compreso il personale tutto dell’Istituto Scolastico, compresi i danni eventualmente arrecati all'Istituto stesso in dipendenza dell'esecuzione del servizio oggetto del presente capitolato.</w:t>
      </w:r>
    </w:p>
    <w:p w:rsidR="003C0FDC" w:rsidRPr="00996754" w:rsidRDefault="003C0FDC" w:rsidP="00304B40">
      <w:pPr>
        <w:jc w:val="both"/>
        <w:rPr>
          <w:lang w:val="it-IT"/>
        </w:rPr>
      </w:pPr>
      <w:r w:rsidRPr="00996754">
        <w:rPr>
          <w:lang w:val="it-IT"/>
        </w:rPr>
        <w:t>Il concessionario è direttamente responsabile per tutte le attività connesse all'esecuzione del servizio o all'allestimento degli spazi svolte da soggetti giuridici terzi e solleva l'Istituto da ogni eventuale responsabilità per danni a cose o persone.</w:t>
      </w:r>
    </w:p>
    <w:p w:rsidR="003C0FDC" w:rsidRDefault="003C0FDC" w:rsidP="00304B40">
      <w:pPr>
        <w:jc w:val="both"/>
        <w:rPr>
          <w:lang w:val="it-IT"/>
        </w:rPr>
      </w:pPr>
      <w:r w:rsidRPr="00996754">
        <w:rPr>
          <w:lang w:val="it-IT"/>
        </w:rPr>
        <w:t xml:space="preserve">Il concessionario si obbliga a stipulare a proprie spese una polizza del ramo “Responsabilità Civile Terzi” (R.C.T.) avente per oggetto la responsabilità civile del gestore e a mantenerla operante per tutta la durata della concessione. Tale polizza dovrà prevedere la copertura della responsabilità civile per danni di qualsivoglia natura cagionati all'Istituto, a qualunque utente occasionale e relative cose ed ai dipendenti e/o agli addetti ai lavori, da predisporsi senza l'apposizione di clausole limitative di responsabilità, a partire dalla consegna degli spazi con validità per tutta la durata della concessione, per un massimale non inferiore a €. </w:t>
      </w:r>
      <w:r w:rsidRPr="00BB31FF">
        <w:rPr>
          <w:lang w:val="it-IT"/>
        </w:rPr>
        <w:lastRenderedPageBreak/>
        <w:t>2.500.000,00</w:t>
      </w:r>
      <w:r w:rsidRPr="00996754">
        <w:rPr>
          <w:lang w:val="it-IT"/>
        </w:rPr>
        <w:t xml:space="preserve"> per sinistro, senza alcun limite per anno.</w:t>
      </w:r>
    </w:p>
    <w:p w:rsidR="003C0FDC" w:rsidRPr="00996754" w:rsidRDefault="003C0FDC" w:rsidP="000B411C">
      <w:pPr>
        <w:rPr>
          <w:lang w:val="it-IT"/>
        </w:rPr>
      </w:pPr>
    </w:p>
    <w:p w:rsidR="003C0FDC" w:rsidRPr="00BB31FF" w:rsidRDefault="003C0FDC" w:rsidP="00BB31FF">
      <w:pPr>
        <w:ind w:firstLine="720"/>
        <w:rPr>
          <w:b/>
          <w:u w:val="single"/>
          <w:lang w:val="it-IT"/>
        </w:rPr>
      </w:pPr>
      <w:bookmarkStart w:id="21" w:name="Art._14_-_Spese_contrattuali"/>
      <w:bookmarkEnd w:id="21"/>
      <w:r w:rsidRPr="00BB31FF">
        <w:rPr>
          <w:b/>
          <w:u w:val="single"/>
          <w:lang w:val="it-IT"/>
        </w:rPr>
        <w:t>Art. 14 - Spese contrattuali</w:t>
      </w:r>
    </w:p>
    <w:p w:rsidR="003C0FDC" w:rsidRPr="00996754" w:rsidRDefault="003C0FDC" w:rsidP="000B411C">
      <w:pPr>
        <w:rPr>
          <w:lang w:val="it-IT"/>
        </w:rPr>
      </w:pPr>
    </w:p>
    <w:p w:rsidR="003C0FDC" w:rsidRDefault="003C0FDC" w:rsidP="000B411C">
      <w:pPr>
        <w:rPr>
          <w:lang w:val="it-IT"/>
        </w:rPr>
      </w:pPr>
      <w:r w:rsidRPr="00996754">
        <w:rPr>
          <w:lang w:val="it-IT"/>
        </w:rPr>
        <w:t>Le spese inerenti e conseguenti la stipulazione del contratto di concessione sono a carico del concessionario .</w:t>
      </w:r>
    </w:p>
    <w:p w:rsidR="003C0FDC" w:rsidRPr="00996754" w:rsidRDefault="003C0FDC" w:rsidP="000B411C">
      <w:pPr>
        <w:rPr>
          <w:lang w:val="it-IT"/>
        </w:rPr>
      </w:pPr>
    </w:p>
    <w:p w:rsidR="003C0FDC" w:rsidRPr="00664082" w:rsidRDefault="003C0FDC" w:rsidP="00664082">
      <w:pPr>
        <w:ind w:firstLine="720"/>
        <w:rPr>
          <w:b/>
          <w:u w:val="single"/>
          <w:lang w:val="it-IT"/>
        </w:rPr>
      </w:pPr>
      <w:bookmarkStart w:id="22" w:name="Art._15_-_Competenza_controversie"/>
      <w:bookmarkEnd w:id="22"/>
      <w:r w:rsidRPr="00664082">
        <w:rPr>
          <w:b/>
          <w:u w:val="single"/>
          <w:lang w:val="it-IT"/>
        </w:rPr>
        <w:t>Art. 15 - Competenza controversie</w:t>
      </w:r>
    </w:p>
    <w:p w:rsidR="003C0FDC" w:rsidRPr="00996754" w:rsidRDefault="003C0FDC" w:rsidP="000B411C">
      <w:pPr>
        <w:rPr>
          <w:lang w:val="it-IT"/>
        </w:rPr>
      </w:pPr>
    </w:p>
    <w:p w:rsidR="003C0FDC" w:rsidRPr="00996754" w:rsidRDefault="003C0FDC" w:rsidP="000B411C">
      <w:pPr>
        <w:rPr>
          <w:lang w:val="it-IT"/>
        </w:rPr>
      </w:pPr>
      <w:r w:rsidRPr="00996754">
        <w:rPr>
          <w:lang w:val="it-IT"/>
        </w:rPr>
        <w:t>Le notificazioni di decisioni o le comunicazioni dell'Istituto, da cui decorrono termini per gli adempimenti contrattuali, sono effettuate esclusivamente a mezzo pec.</w:t>
      </w:r>
    </w:p>
    <w:p w:rsidR="003C0FDC" w:rsidRDefault="003C0FDC" w:rsidP="000B411C">
      <w:pPr>
        <w:rPr>
          <w:lang w:val="it-IT"/>
        </w:rPr>
      </w:pPr>
      <w:r w:rsidRPr="00996754">
        <w:rPr>
          <w:lang w:val="it-IT"/>
        </w:rPr>
        <w:t xml:space="preserve">È fatta salva la notificazione a mezzo ufficiale giudiziario, nei casi espressamente previsti dalla legge. Per le controversie relative al presente contratto la competenza esclusiva è del Foro </w:t>
      </w:r>
      <w:r w:rsidRPr="000401E0">
        <w:rPr>
          <w:lang w:val="it-IT"/>
        </w:rPr>
        <w:t>d</w:t>
      </w:r>
      <w:bookmarkStart w:id="23" w:name="Art._16_-_Riferimento_a_norme_vigenti"/>
      <w:bookmarkEnd w:id="23"/>
      <w:r w:rsidRPr="000401E0">
        <w:rPr>
          <w:lang w:val="it-IT"/>
        </w:rPr>
        <w:t>i Terni.</w:t>
      </w:r>
    </w:p>
    <w:p w:rsidR="003C0FDC" w:rsidRPr="00996754" w:rsidRDefault="003C0FDC" w:rsidP="000B411C">
      <w:pPr>
        <w:rPr>
          <w:lang w:val="it-IT"/>
        </w:rPr>
      </w:pPr>
    </w:p>
    <w:p w:rsidR="003C0FDC" w:rsidRPr="007B18D4" w:rsidRDefault="003C0FDC" w:rsidP="007B18D4">
      <w:pPr>
        <w:ind w:firstLine="720"/>
        <w:rPr>
          <w:b/>
          <w:u w:val="single"/>
          <w:lang w:val="it-IT"/>
        </w:rPr>
      </w:pPr>
      <w:r w:rsidRPr="007B18D4">
        <w:rPr>
          <w:b/>
          <w:u w:val="single"/>
          <w:lang w:val="it-IT"/>
        </w:rPr>
        <w:t>Art. 16 - Riferimento a norme vigenti</w:t>
      </w:r>
    </w:p>
    <w:p w:rsidR="003C0FDC" w:rsidRPr="007B18D4" w:rsidRDefault="003C0FDC" w:rsidP="000B411C">
      <w:pPr>
        <w:rPr>
          <w:b/>
          <w:u w:val="single"/>
          <w:lang w:val="it-IT"/>
        </w:rPr>
      </w:pPr>
    </w:p>
    <w:p w:rsidR="003C0FDC" w:rsidRPr="00996754" w:rsidRDefault="003C0FDC" w:rsidP="000B411C">
      <w:pPr>
        <w:rPr>
          <w:lang w:val="it-IT"/>
        </w:rPr>
      </w:pPr>
      <w:r w:rsidRPr="00996754">
        <w:rPr>
          <w:lang w:val="it-IT"/>
        </w:rPr>
        <w:t>Per quanto non espressamente previsto nel presente capitolato e nel bando di gara si fa riferimento alle norme e disposizioni di legge nazionali, comunitarie e regionali in vigore.</w:t>
      </w:r>
    </w:p>
    <w:p w:rsidR="003C0FDC" w:rsidRDefault="003C0FDC" w:rsidP="000B411C">
      <w:pPr>
        <w:rPr>
          <w:lang w:val="it-IT"/>
        </w:rPr>
      </w:pPr>
    </w:p>
    <w:p w:rsidR="003C0FDC" w:rsidRPr="00996754" w:rsidRDefault="003C0FDC" w:rsidP="000B411C">
      <w:pPr>
        <w:rPr>
          <w:lang w:val="it-IT"/>
        </w:rPr>
      </w:pPr>
      <w:r w:rsidRPr="00996754">
        <w:rPr>
          <w:lang w:val="it-IT"/>
        </w:rPr>
        <w:t xml:space="preserve">A r r o n e , </w:t>
      </w:r>
      <w:r>
        <w:rPr>
          <w:lang w:val="it-IT"/>
        </w:rPr>
        <w:t>20</w:t>
      </w:r>
      <w:r w:rsidRPr="002C5ACD">
        <w:rPr>
          <w:lang w:val="it-IT"/>
        </w:rPr>
        <w:t>/05/2017</w:t>
      </w:r>
    </w:p>
    <w:p w:rsidR="003C0FDC" w:rsidRPr="00996754" w:rsidRDefault="003C0FDC" w:rsidP="000B411C">
      <w:pPr>
        <w:rPr>
          <w:lang w:val="it-IT"/>
        </w:rPr>
      </w:pPr>
    </w:p>
    <w:p w:rsidR="003C0FDC" w:rsidRPr="007B18D4" w:rsidRDefault="003C0FDC" w:rsidP="00877208">
      <w:pPr>
        <w:ind w:left="5040" w:firstLine="720"/>
        <w:rPr>
          <w:b/>
          <w:lang w:val="it-IT"/>
        </w:rPr>
      </w:pPr>
      <w:r w:rsidRPr="007B18D4">
        <w:rPr>
          <w:b/>
          <w:lang w:val="it-IT"/>
        </w:rPr>
        <w:t xml:space="preserve">Il Dirigente Scolastico </w:t>
      </w:r>
    </w:p>
    <w:p w:rsidR="003C0FDC" w:rsidRDefault="003C0FDC" w:rsidP="00877208">
      <w:pPr>
        <w:ind w:left="5040" w:firstLine="720"/>
        <w:rPr>
          <w:lang w:val="it-IT"/>
        </w:rPr>
      </w:pPr>
      <w:r>
        <w:rPr>
          <w:lang w:val="it-IT"/>
        </w:rPr>
        <w:t>Prof. Fabrizio Canolla</w:t>
      </w:r>
    </w:p>
    <w:p w:rsidR="003C0FDC" w:rsidRPr="00154EA9" w:rsidRDefault="003C0FDC" w:rsidP="00154EA9">
      <w:pPr>
        <w:ind w:left="5245" w:hanging="992"/>
        <w:rPr>
          <w:lang w:val="it-IT"/>
        </w:rPr>
      </w:pPr>
      <w:r>
        <w:rPr>
          <w:lang w:val="it-IT"/>
        </w:rPr>
        <w:t xml:space="preserve">       </w:t>
      </w:r>
      <w:r w:rsidRPr="00154EA9">
        <w:rPr>
          <w:lang w:val="it-IT"/>
        </w:rPr>
        <w:t xml:space="preserve">              </w:t>
      </w:r>
      <w:r w:rsidRPr="00154EA9">
        <w:rPr>
          <w:i/>
          <w:sz w:val="16"/>
          <w:szCs w:val="16"/>
          <w:lang w:val="it-IT"/>
        </w:rPr>
        <w:t>Firma autografa sostituita a mezzo stampa,</w:t>
      </w:r>
    </w:p>
    <w:p w:rsidR="003C0FDC" w:rsidRDefault="003C0FDC" w:rsidP="00154EA9">
      <w:pPr>
        <w:ind w:left="5245" w:hanging="992"/>
        <w:rPr>
          <w:i/>
          <w:sz w:val="16"/>
          <w:szCs w:val="16"/>
        </w:rPr>
      </w:pPr>
      <w:r>
        <w:rPr>
          <w:i/>
          <w:sz w:val="16"/>
          <w:szCs w:val="16"/>
          <w:lang w:val="it-IT"/>
        </w:rPr>
        <w:t xml:space="preserve">         </w:t>
      </w:r>
      <w:r w:rsidRPr="00154EA9">
        <w:rPr>
          <w:i/>
          <w:sz w:val="16"/>
          <w:szCs w:val="16"/>
          <w:lang w:val="it-IT"/>
        </w:rPr>
        <w:t xml:space="preserve">             ai sensi dell’art.3, comma 2 del D. Lgs.  </w:t>
      </w:r>
      <w:r>
        <w:rPr>
          <w:i/>
          <w:sz w:val="16"/>
          <w:szCs w:val="16"/>
        </w:rPr>
        <w:t>n.39 /1993</w:t>
      </w:r>
    </w:p>
    <w:p w:rsidR="003C0FDC" w:rsidRPr="007B18D4" w:rsidRDefault="003C0FDC" w:rsidP="00877208">
      <w:pPr>
        <w:ind w:left="5040" w:firstLine="720"/>
        <w:rPr>
          <w:lang w:val="it-IT"/>
        </w:rPr>
      </w:pPr>
    </w:p>
    <w:sectPr w:rsidR="003C0FDC" w:rsidRPr="007B18D4" w:rsidSect="00D77E95">
      <w:footerReference w:type="even" r:id="rId9"/>
      <w:footerReference w:type="default" r:id="rId10"/>
      <w:pgSz w:w="11900" w:h="16840"/>
      <w:pgMar w:top="1100" w:right="11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9A" w:rsidRDefault="0020009A">
      <w:r>
        <w:separator/>
      </w:r>
    </w:p>
  </w:endnote>
  <w:endnote w:type="continuationSeparator" w:id="0">
    <w:p w:rsidR="0020009A" w:rsidRDefault="0020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OpenSymbol">
    <w:altName w:val="Courier"/>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DC" w:rsidRDefault="003C0FDC" w:rsidP="00A1262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C0FDC" w:rsidRDefault="003C0FD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DC" w:rsidRDefault="003C0FDC" w:rsidP="00A1262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83225">
      <w:rPr>
        <w:rStyle w:val="Numeropagina"/>
        <w:noProof/>
      </w:rPr>
      <w:t>1</w:t>
    </w:r>
    <w:r>
      <w:rPr>
        <w:rStyle w:val="Numeropagina"/>
      </w:rPr>
      <w:fldChar w:fldCharType="end"/>
    </w:r>
  </w:p>
  <w:p w:rsidR="003C0FDC" w:rsidRDefault="003C0F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9A" w:rsidRDefault="0020009A">
      <w:r>
        <w:separator/>
      </w:r>
    </w:p>
  </w:footnote>
  <w:footnote w:type="continuationSeparator" w:id="0">
    <w:p w:rsidR="0020009A" w:rsidRDefault="00200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DE1A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16D5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F7EDC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BBA07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1DEAF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F89E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2479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CCF2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FA99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5E8140"/>
    <w:lvl w:ilvl="0">
      <w:start w:val="1"/>
      <w:numFmt w:val="bullet"/>
      <w:lvlText w:val=""/>
      <w:lvlJc w:val="left"/>
      <w:pPr>
        <w:tabs>
          <w:tab w:val="num" w:pos="360"/>
        </w:tabs>
        <w:ind w:left="360" w:hanging="360"/>
      </w:pPr>
      <w:rPr>
        <w:rFonts w:ascii="Symbol" w:hAnsi="Symbol" w:hint="default"/>
      </w:rPr>
    </w:lvl>
  </w:abstractNum>
  <w:abstractNum w:abstractNumId="10">
    <w:nsid w:val="020E13CC"/>
    <w:multiLevelType w:val="hybridMultilevel"/>
    <w:tmpl w:val="3F82BC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29114B3"/>
    <w:multiLevelType w:val="hybridMultilevel"/>
    <w:tmpl w:val="808020AE"/>
    <w:lvl w:ilvl="0" w:tplc="EC8093A8">
      <w:start w:val="1"/>
      <w:numFmt w:val="bullet"/>
      <w:lvlText w:val=""/>
      <w:lvlJc w:val="left"/>
      <w:pPr>
        <w:tabs>
          <w:tab w:val="num" w:pos="357"/>
        </w:tabs>
        <w:ind w:firstLine="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37967B4"/>
    <w:multiLevelType w:val="hybridMultilevel"/>
    <w:tmpl w:val="74B2749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047E0D7A"/>
    <w:multiLevelType w:val="hybridMultilevel"/>
    <w:tmpl w:val="5C0CB97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054A233C"/>
    <w:multiLevelType w:val="multilevel"/>
    <w:tmpl w:val="9D4C0FC8"/>
    <w:lvl w:ilvl="0">
      <w:start w:val="1"/>
      <w:numFmt w:val="decimal"/>
      <w:lvlText w:val="%1"/>
      <w:lvlJc w:val="left"/>
      <w:pPr>
        <w:ind w:left="1010" w:hanging="360"/>
      </w:pPr>
      <w:rPr>
        <w:rFonts w:cs="Times New Roman" w:hint="default"/>
      </w:rPr>
    </w:lvl>
    <w:lvl w:ilvl="1">
      <w:start w:val="1"/>
      <w:numFmt w:val="decimal"/>
      <w:lvlText w:val="%1.%2"/>
      <w:lvlJc w:val="left"/>
      <w:pPr>
        <w:ind w:left="1010" w:hanging="360"/>
      </w:pPr>
      <w:rPr>
        <w:rFonts w:ascii="Arial" w:eastAsia="Times New Roman" w:hAnsi="Arial" w:cs="Times New Roman" w:hint="default"/>
        <w:spacing w:val="-1"/>
        <w:sz w:val="22"/>
        <w:szCs w:val="22"/>
      </w:rPr>
    </w:lvl>
    <w:lvl w:ilvl="2">
      <w:start w:val="1"/>
      <w:numFmt w:val="decimal"/>
      <w:lvlText w:val="%3."/>
      <w:lvlJc w:val="left"/>
      <w:pPr>
        <w:ind w:left="2086" w:hanging="360"/>
      </w:pPr>
      <w:rPr>
        <w:rFonts w:ascii="Arial" w:eastAsia="Times New Roman" w:hAnsi="Arial" w:cs="Times New Roman" w:hint="default"/>
        <w:spacing w:val="-1"/>
        <w:sz w:val="22"/>
        <w:szCs w:val="22"/>
      </w:rPr>
    </w:lvl>
    <w:lvl w:ilvl="3">
      <w:start w:val="1"/>
      <w:numFmt w:val="bullet"/>
      <w:lvlText w:val="•"/>
      <w:lvlJc w:val="left"/>
      <w:pPr>
        <w:ind w:left="3853" w:hanging="360"/>
      </w:pPr>
      <w:rPr>
        <w:rFonts w:hint="default"/>
      </w:rPr>
    </w:lvl>
    <w:lvl w:ilvl="4">
      <w:start w:val="1"/>
      <w:numFmt w:val="bullet"/>
      <w:lvlText w:val="•"/>
      <w:lvlJc w:val="left"/>
      <w:pPr>
        <w:ind w:left="4737" w:hanging="360"/>
      </w:pPr>
      <w:rPr>
        <w:rFonts w:hint="default"/>
      </w:rPr>
    </w:lvl>
    <w:lvl w:ilvl="5">
      <w:start w:val="1"/>
      <w:numFmt w:val="bullet"/>
      <w:lvlText w:val="•"/>
      <w:lvlJc w:val="left"/>
      <w:pPr>
        <w:ind w:left="5621" w:hanging="360"/>
      </w:pPr>
      <w:rPr>
        <w:rFonts w:hint="default"/>
      </w:rPr>
    </w:lvl>
    <w:lvl w:ilvl="6">
      <w:start w:val="1"/>
      <w:numFmt w:val="bullet"/>
      <w:lvlText w:val="•"/>
      <w:lvlJc w:val="left"/>
      <w:pPr>
        <w:ind w:left="6504" w:hanging="360"/>
      </w:pPr>
      <w:rPr>
        <w:rFonts w:hint="default"/>
      </w:rPr>
    </w:lvl>
    <w:lvl w:ilvl="7">
      <w:start w:val="1"/>
      <w:numFmt w:val="bullet"/>
      <w:lvlText w:val="•"/>
      <w:lvlJc w:val="left"/>
      <w:pPr>
        <w:ind w:left="7388" w:hanging="360"/>
      </w:pPr>
      <w:rPr>
        <w:rFonts w:hint="default"/>
      </w:rPr>
    </w:lvl>
    <w:lvl w:ilvl="8">
      <w:start w:val="1"/>
      <w:numFmt w:val="bullet"/>
      <w:lvlText w:val="•"/>
      <w:lvlJc w:val="left"/>
      <w:pPr>
        <w:ind w:left="8272" w:hanging="360"/>
      </w:pPr>
      <w:rPr>
        <w:rFonts w:hint="default"/>
      </w:rPr>
    </w:lvl>
  </w:abstractNum>
  <w:abstractNum w:abstractNumId="15">
    <w:nsid w:val="081A7B0C"/>
    <w:multiLevelType w:val="hybridMultilevel"/>
    <w:tmpl w:val="A57C274A"/>
    <w:lvl w:ilvl="0" w:tplc="CAD4CC4E">
      <w:start w:val="14"/>
      <w:numFmt w:val="lowerLetter"/>
      <w:lvlText w:val="%1."/>
      <w:lvlJc w:val="left"/>
      <w:pPr>
        <w:ind w:left="1896" w:hanging="193"/>
      </w:pPr>
      <w:rPr>
        <w:rFonts w:cs="Times New Roman" w:hint="default"/>
        <w:spacing w:val="-3"/>
        <w:u w:val="single" w:color="000000"/>
      </w:rPr>
    </w:lvl>
    <w:lvl w:ilvl="1" w:tplc="64CEA520">
      <w:start w:val="1"/>
      <w:numFmt w:val="decimal"/>
      <w:lvlText w:val="%2."/>
      <w:lvlJc w:val="left"/>
      <w:pPr>
        <w:ind w:left="2386" w:hanging="360"/>
      </w:pPr>
      <w:rPr>
        <w:rFonts w:ascii="Arial" w:eastAsia="Times New Roman" w:hAnsi="Arial" w:cs="Times New Roman" w:hint="default"/>
        <w:spacing w:val="-1"/>
        <w:sz w:val="22"/>
        <w:szCs w:val="22"/>
      </w:rPr>
    </w:lvl>
    <w:lvl w:ilvl="2" w:tplc="6F86FCB6">
      <w:start w:val="1"/>
      <w:numFmt w:val="bullet"/>
      <w:lvlText w:val="•"/>
      <w:lvlJc w:val="left"/>
      <w:pPr>
        <w:ind w:left="3212" w:hanging="360"/>
      </w:pPr>
      <w:rPr>
        <w:rFonts w:hint="default"/>
      </w:rPr>
    </w:lvl>
    <w:lvl w:ilvl="3" w:tplc="7F5E9E4E">
      <w:start w:val="1"/>
      <w:numFmt w:val="bullet"/>
      <w:lvlText w:val="•"/>
      <w:lvlJc w:val="left"/>
      <w:pPr>
        <w:ind w:left="4038" w:hanging="360"/>
      </w:pPr>
      <w:rPr>
        <w:rFonts w:hint="default"/>
      </w:rPr>
    </w:lvl>
    <w:lvl w:ilvl="4" w:tplc="AE3A5630">
      <w:start w:val="1"/>
      <w:numFmt w:val="bullet"/>
      <w:lvlText w:val="•"/>
      <w:lvlJc w:val="left"/>
      <w:pPr>
        <w:ind w:left="4864" w:hanging="360"/>
      </w:pPr>
      <w:rPr>
        <w:rFonts w:hint="default"/>
      </w:rPr>
    </w:lvl>
    <w:lvl w:ilvl="5" w:tplc="D9144E9C">
      <w:start w:val="1"/>
      <w:numFmt w:val="bullet"/>
      <w:lvlText w:val="•"/>
      <w:lvlJc w:val="left"/>
      <w:pPr>
        <w:ind w:left="5690" w:hanging="360"/>
      </w:pPr>
      <w:rPr>
        <w:rFonts w:hint="default"/>
      </w:rPr>
    </w:lvl>
    <w:lvl w:ilvl="6" w:tplc="3E360A58">
      <w:start w:val="1"/>
      <w:numFmt w:val="bullet"/>
      <w:lvlText w:val="•"/>
      <w:lvlJc w:val="left"/>
      <w:pPr>
        <w:ind w:left="6516" w:hanging="360"/>
      </w:pPr>
      <w:rPr>
        <w:rFonts w:hint="default"/>
      </w:rPr>
    </w:lvl>
    <w:lvl w:ilvl="7" w:tplc="36C6CEE2">
      <w:start w:val="1"/>
      <w:numFmt w:val="bullet"/>
      <w:lvlText w:val="•"/>
      <w:lvlJc w:val="left"/>
      <w:pPr>
        <w:ind w:left="7342" w:hanging="360"/>
      </w:pPr>
      <w:rPr>
        <w:rFonts w:hint="default"/>
      </w:rPr>
    </w:lvl>
    <w:lvl w:ilvl="8" w:tplc="641AAAFE">
      <w:start w:val="1"/>
      <w:numFmt w:val="bullet"/>
      <w:lvlText w:val="•"/>
      <w:lvlJc w:val="left"/>
      <w:pPr>
        <w:ind w:left="8168" w:hanging="360"/>
      </w:pPr>
      <w:rPr>
        <w:rFonts w:hint="default"/>
      </w:rPr>
    </w:lvl>
  </w:abstractNum>
  <w:abstractNum w:abstractNumId="16">
    <w:nsid w:val="09B23598"/>
    <w:multiLevelType w:val="multilevel"/>
    <w:tmpl w:val="E5D818DA"/>
    <w:lvl w:ilvl="0">
      <w:start w:val="7"/>
      <w:numFmt w:val="decimal"/>
      <w:lvlText w:val="%1"/>
      <w:lvlJc w:val="left"/>
      <w:pPr>
        <w:ind w:left="830" w:hanging="360"/>
      </w:pPr>
      <w:rPr>
        <w:rFonts w:cs="Times New Roman" w:hint="default"/>
      </w:rPr>
    </w:lvl>
    <w:lvl w:ilvl="1">
      <w:start w:val="1"/>
      <w:numFmt w:val="decimal"/>
      <w:lvlText w:val="%1.%2"/>
      <w:lvlJc w:val="left"/>
      <w:pPr>
        <w:ind w:left="830" w:hanging="360"/>
      </w:pPr>
      <w:rPr>
        <w:rFonts w:ascii="Arial" w:eastAsia="Times New Roman" w:hAnsi="Arial" w:cs="Times New Roman" w:hint="default"/>
        <w:spacing w:val="-1"/>
        <w:sz w:val="22"/>
        <w:szCs w:val="22"/>
      </w:rPr>
    </w:lvl>
    <w:lvl w:ilvl="2">
      <w:start w:val="1"/>
      <w:numFmt w:val="bullet"/>
      <w:lvlText w:val="•"/>
      <w:lvlJc w:val="left"/>
      <w:pPr>
        <w:ind w:left="2632" w:hanging="360"/>
      </w:pPr>
      <w:rPr>
        <w:rFonts w:hint="default"/>
      </w:rPr>
    </w:lvl>
    <w:lvl w:ilvl="3">
      <w:start w:val="1"/>
      <w:numFmt w:val="bullet"/>
      <w:lvlText w:val="•"/>
      <w:lvlJc w:val="left"/>
      <w:pPr>
        <w:ind w:left="3533" w:hanging="360"/>
      </w:pPr>
      <w:rPr>
        <w:rFonts w:hint="default"/>
      </w:rPr>
    </w:lvl>
    <w:lvl w:ilvl="4">
      <w:start w:val="1"/>
      <w:numFmt w:val="bullet"/>
      <w:lvlText w:val="•"/>
      <w:lvlJc w:val="left"/>
      <w:pPr>
        <w:ind w:left="4434" w:hanging="360"/>
      </w:pPr>
      <w:rPr>
        <w:rFonts w:hint="default"/>
      </w:rPr>
    </w:lvl>
    <w:lvl w:ilvl="5">
      <w:start w:val="1"/>
      <w:numFmt w:val="bullet"/>
      <w:lvlText w:val="•"/>
      <w:lvlJc w:val="left"/>
      <w:pPr>
        <w:ind w:left="5335" w:hanging="360"/>
      </w:pPr>
      <w:rPr>
        <w:rFonts w:hint="default"/>
      </w:rPr>
    </w:lvl>
    <w:lvl w:ilvl="6">
      <w:start w:val="1"/>
      <w:numFmt w:val="bullet"/>
      <w:lvlText w:val="•"/>
      <w:lvlJc w:val="left"/>
      <w:pPr>
        <w:ind w:left="6236" w:hanging="360"/>
      </w:pPr>
      <w:rPr>
        <w:rFonts w:hint="default"/>
      </w:rPr>
    </w:lvl>
    <w:lvl w:ilvl="7">
      <w:start w:val="1"/>
      <w:numFmt w:val="bullet"/>
      <w:lvlText w:val="•"/>
      <w:lvlJc w:val="left"/>
      <w:pPr>
        <w:ind w:left="7137" w:hanging="360"/>
      </w:pPr>
      <w:rPr>
        <w:rFonts w:hint="default"/>
      </w:rPr>
    </w:lvl>
    <w:lvl w:ilvl="8">
      <w:start w:val="1"/>
      <w:numFmt w:val="bullet"/>
      <w:lvlText w:val="•"/>
      <w:lvlJc w:val="left"/>
      <w:pPr>
        <w:ind w:left="8038" w:hanging="360"/>
      </w:pPr>
      <w:rPr>
        <w:rFonts w:hint="default"/>
      </w:rPr>
    </w:lvl>
  </w:abstractNum>
  <w:abstractNum w:abstractNumId="17">
    <w:nsid w:val="0C0D7C87"/>
    <w:multiLevelType w:val="hybridMultilevel"/>
    <w:tmpl w:val="A51A4DD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196F7F92"/>
    <w:multiLevelType w:val="hybridMultilevel"/>
    <w:tmpl w:val="A686EABE"/>
    <w:lvl w:ilvl="0" w:tplc="04100017">
      <w:start w:val="1"/>
      <w:numFmt w:val="lowerLetter"/>
      <w:lvlText w:val="%1)"/>
      <w:lvlJc w:val="left"/>
      <w:pPr>
        <w:tabs>
          <w:tab w:val="num" w:pos="720"/>
        </w:tabs>
        <w:ind w:left="720" w:hanging="360"/>
      </w:pPr>
      <w:rPr>
        <w:rFonts w:cs="Times New Roman"/>
      </w:rPr>
    </w:lvl>
    <w:lvl w:ilvl="1" w:tplc="EBD02CCC">
      <w:start w:val="1"/>
      <w:numFmt w:val="lowerLetter"/>
      <w:lvlText w:val="%2)"/>
      <w:lvlJc w:val="left"/>
      <w:pPr>
        <w:tabs>
          <w:tab w:val="num" w:pos="0"/>
        </w:tabs>
        <w:ind w:left="643" w:hanging="283"/>
      </w:pPr>
      <w:rPr>
        <w:rFonts w:ascii="Times New Roman" w:eastAsia="Times New Roman" w:hAnsi="Times New Roman" w:cs="Times New Roman" w:hint="default"/>
        <w:b w:val="0"/>
        <w:i w:val="0"/>
        <w:sz w:val="24"/>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21185DAE"/>
    <w:multiLevelType w:val="hybridMultilevel"/>
    <w:tmpl w:val="303CF98A"/>
    <w:lvl w:ilvl="0" w:tplc="DCC40AE0">
      <w:start w:val="14"/>
      <w:numFmt w:val="lowerLetter"/>
      <w:lvlText w:val="%1."/>
      <w:lvlJc w:val="left"/>
      <w:pPr>
        <w:ind w:left="1236" w:hanging="193"/>
      </w:pPr>
      <w:rPr>
        <w:rFonts w:cs="Times New Roman" w:hint="default"/>
        <w:spacing w:val="-3"/>
        <w:u w:val="single" w:color="000000"/>
      </w:rPr>
    </w:lvl>
    <w:lvl w:ilvl="1" w:tplc="A5D0AF0C">
      <w:start w:val="1"/>
      <w:numFmt w:val="decimal"/>
      <w:lvlText w:val="%2."/>
      <w:lvlJc w:val="left"/>
      <w:pPr>
        <w:ind w:left="1726" w:hanging="360"/>
      </w:pPr>
      <w:rPr>
        <w:rFonts w:ascii="Arial" w:eastAsia="Times New Roman" w:hAnsi="Arial" w:cs="Times New Roman" w:hint="default"/>
        <w:spacing w:val="-1"/>
        <w:sz w:val="22"/>
        <w:szCs w:val="22"/>
      </w:rPr>
    </w:lvl>
    <w:lvl w:ilvl="2" w:tplc="EF6CC3EA">
      <w:start w:val="1"/>
      <w:numFmt w:val="bullet"/>
      <w:lvlText w:val="•"/>
      <w:lvlJc w:val="left"/>
      <w:pPr>
        <w:ind w:left="2556" w:hanging="360"/>
      </w:pPr>
      <w:rPr>
        <w:rFonts w:hint="default"/>
      </w:rPr>
    </w:lvl>
    <w:lvl w:ilvl="3" w:tplc="62249AD4">
      <w:start w:val="1"/>
      <w:numFmt w:val="bullet"/>
      <w:lvlText w:val="•"/>
      <w:lvlJc w:val="left"/>
      <w:pPr>
        <w:ind w:left="3386" w:hanging="360"/>
      </w:pPr>
      <w:rPr>
        <w:rFonts w:hint="default"/>
      </w:rPr>
    </w:lvl>
    <w:lvl w:ilvl="4" w:tplc="555E777A">
      <w:start w:val="1"/>
      <w:numFmt w:val="bullet"/>
      <w:lvlText w:val="•"/>
      <w:lvlJc w:val="left"/>
      <w:pPr>
        <w:ind w:left="4217" w:hanging="360"/>
      </w:pPr>
      <w:rPr>
        <w:rFonts w:hint="default"/>
      </w:rPr>
    </w:lvl>
    <w:lvl w:ilvl="5" w:tplc="0706D24A">
      <w:start w:val="1"/>
      <w:numFmt w:val="bullet"/>
      <w:lvlText w:val="•"/>
      <w:lvlJc w:val="left"/>
      <w:pPr>
        <w:ind w:left="5047" w:hanging="360"/>
      </w:pPr>
      <w:rPr>
        <w:rFonts w:hint="default"/>
      </w:rPr>
    </w:lvl>
    <w:lvl w:ilvl="6" w:tplc="D6F2BA06">
      <w:start w:val="1"/>
      <w:numFmt w:val="bullet"/>
      <w:lvlText w:val="•"/>
      <w:lvlJc w:val="left"/>
      <w:pPr>
        <w:ind w:left="5878" w:hanging="360"/>
      </w:pPr>
      <w:rPr>
        <w:rFonts w:hint="default"/>
      </w:rPr>
    </w:lvl>
    <w:lvl w:ilvl="7" w:tplc="0B76EBEA">
      <w:start w:val="1"/>
      <w:numFmt w:val="bullet"/>
      <w:lvlText w:val="•"/>
      <w:lvlJc w:val="left"/>
      <w:pPr>
        <w:ind w:left="6708" w:hanging="360"/>
      </w:pPr>
      <w:rPr>
        <w:rFonts w:hint="default"/>
      </w:rPr>
    </w:lvl>
    <w:lvl w:ilvl="8" w:tplc="1842EB9A">
      <w:start w:val="1"/>
      <w:numFmt w:val="bullet"/>
      <w:lvlText w:val="•"/>
      <w:lvlJc w:val="left"/>
      <w:pPr>
        <w:ind w:left="7539" w:hanging="360"/>
      </w:pPr>
      <w:rPr>
        <w:rFonts w:hint="default"/>
      </w:rPr>
    </w:lvl>
  </w:abstractNum>
  <w:abstractNum w:abstractNumId="20">
    <w:nsid w:val="23AC2D9B"/>
    <w:multiLevelType w:val="multilevel"/>
    <w:tmpl w:val="BB10E0B0"/>
    <w:lvl w:ilvl="0">
      <w:start w:val="5"/>
      <w:numFmt w:val="decimal"/>
      <w:lvlText w:val="%1"/>
      <w:lvlJc w:val="left"/>
      <w:pPr>
        <w:ind w:left="830" w:hanging="647"/>
      </w:pPr>
      <w:rPr>
        <w:rFonts w:cs="Times New Roman" w:hint="default"/>
      </w:rPr>
    </w:lvl>
    <w:lvl w:ilvl="1">
      <w:start w:val="4"/>
      <w:numFmt w:val="decimal"/>
      <w:lvlText w:val="%1.%2"/>
      <w:lvlJc w:val="left"/>
      <w:pPr>
        <w:ind w:left="830" w:hanging="647"/>
      </w:pPr>
      <w:rPr>
        <w:rFonts w:cs="Times New Roman" w:hint="default"/>
      </w:rPr>
    </w:lvl>
    <w:lvl w:ilvl="2">
      <w:start w:val="1"/>
      <w:numFmt w:val="decimal"/>
      <w:lvlText w:val="%1.%2.%3"/>
      <w:lvlJc w:val="left"/>
      <w:pPr>
        <w:ind w:left="830" w:hanging="647"/>
      </w:pPr>
      <w:rPr>
        <w:rFonts w:ascii="Verdana" w:eastAsia="Times New Roman" w:hAnsi="Verdana" w:cs="Times New Roman" w:hint="default"/>
        <w:spacing w:val="-1"/>
        <w:w w:val="99"/>
        <w:sz w:val="22"/>
        <w:szCs w:val="22"/>
      </w:rPr>
    </w:lvl>
    <w:lvl w:ilvl="3">
      <w:start w:val="1"/>
      <w:numFmt w:val="upperLetter"/>
      <w:lvlText w:val="%4."/>
      <w:lvlJc w:val="left"/>
      <w:pPr>
        <w:ind w:left="1190" w:hanging="360"/>
      </w:pPr>
      <w:rPr>
        <w:rFonts w:ascii="Arial" w:eastAsia="Times New Roman" w:hAnsi="Arial" w:cs="Times New Roman" w:hint="default"/>
        <w:spacing w:val="-1"/>
        <w:w w:val="99"/>
        <w:sz w:val="22"/>
        <w:szCs w:val="22"/>
      </w:rPr>
    </w:lvl>
    <w:lvl w:ilvl="4">
      <w:start w:val="1"/>
      <w:numFmt w:val="bullet"/>
      <w:lvlText w:val="•"/>
      <w:lvlJc w:val="left"/>
      <w:pPr>
        <w:ind w:left="3946" w:hanging="360"/>
      </w:pPr>
      <w:rPr>
        <w:rFonts w:hint="default"/>
      </w:rPr>
    </w:lvl>
    <w:lvl w:ilvl="5">
      <w:start w:val="1"/>
      <w:numFmt w:val="bullet"/>
      <w:lvlText w:val="•"/>
      <w:lvlJc w:val="left"/>
      <w:pPr>
        <w:ind w:left="4865" w:hanging="360"/>
      </w:pPr>
      <w:rPr>
        <w:rFonts w:hint="default"/>
      </w:rPr>
    </w:lvl>
    <w:lvl w:ilvl="6">
      <w:start w:val="1"/>
      <w:numFmt w:val="bullet"/>
      <w:lvlText w:val="•"/>
      <w:lvlJc w:val="left"/>
      <w:pPr>
        <w:ind w:left="5784" w:hanging="360"/>
      </w:pPr>
      <w:rPr>
        <w:rFonts w:hint="default"/>
      </w:rPr>
    </w:lvl>
    <w:lvl w:ilvl="7">
      <w:start w:val="1"/>
      <w:numFmt w:val="bullet"/>
      <w:lvlText w:val="•"/>
      <w:lvlJc w:val="left"/>
      <w:pPr>
        <w:ind w:left="6703" w:hanging="360"/>
      </w:pPr>
      <w:rPr>
        <w:rFonts w:hint="default"/>
      </w:rPr>
    </w:lvl>
    <w:lvl w:ilvl="8">
      <w:start w:val="1"/>
      <w:numFmt w:val="bullet"/>
      <w:lvlText w:val="•"/>
      <w:lvlJc w:val="left"/>
      <w:pPr>
        <w:ind w:left="7622" w:hanging="360"/>
      </w:pPr>
      <w:rPr>
        <w:rFonts w:hint="default"/>
      </w:rPr>
    </w:lvl>
  </w:abstractNum>
  <w:abstractNum w:abstractNumId="21">
    <w:nsid w:val="2D415009"/>
    <w:multiLevelType w:val="hybridMultilevel"/>
    <w:tmpl w:val="5D9CA9A2"/>
    <w:lvl w:ilvl="0" w:tplc="30AEFEE4">
      <w:start w:val="14"/>
      <w:numFmt w:val="lowerLetter"/>
      <w:lvlText w:val="%1."/>
      <w:lvlJc w:val="left"/>
      <w:pPr>
        <w:ind w:left="1236" w:hanging="193"/>
      </w:pPr>
      <w:rPr>
        <w:rFonts w:cs="Times New Roman" w:hint="default"/>
        <w:spacing w:val="-3"/>
        <w:u w:val="single" w:color="000000"/>
      </w:rPr>
    </w:lvl>
    <w:lvl w:ilvl="1" w:tplc="3BF815D6">
      <w:start w:val="1"/>
      <w:numFmt w:val="decimal"/>
      <w:lvlText w:val="%2."/>
      <w:lvlJc w:val="left"/>
      <w:pPr>
        <w:ind w:left="1726" w:hanging="360"/>
      </w:pPr>
      <w:rPr>
        <w:rFonts w:ascii="Arial" w:eastAsia="Times New Roman" w:hAnsi="Arial" w:cs="Times New Roman" w:hint="default"/>
        <w:spacing w:val="-1"/>
        <w:sz w:val="22"/>
        <w:szCs w:val="22"/>
      </w:rPr>
    </w:lvl>
    <w:lvl w:ilvl="2" w:tplc="1F6AA360">
      <w:start w:val="14"/>
      <w:numFmt w:val="decimal"/>
      <w:lvlText w:val="%3."/>
      <w:lvlJc w:val="left"/>
      <w:pPr>
        <w:ind w:left="1906" w:hanging="360"/>
      </w:pPr>
      <w:rPr>
        <w:rFonts w:ascii="Arial" w:eastAsia="Times New Roman" w:hAnsi="Arial" w:cs="Times New Roman" w:hint="default"/>
        <w:spacing w:val="-1"/>
        <w:sz w:val="22"/>
        <w:szCs w:val="22"/>
      </w:rPr>
    </w:lvl>
    <w:lvl w:ilvl="3" w:tplc="4696546C">
      <w:start w:val="1"/>
      <w:numFmt w:val="bullet"/>
      <w:lvlText w:val="•"/>
      <w:lvlJc w:val="left"/>
      <w:pPr>
        <w:ind w:left="2790" w:hanging="360"/>
      </w:pPr>
      <w:rPr>
        <w:rFonts w:hint="default"/>
      </w:rPr>
    </w:lvl>
    <w:lvl w:ilvl="4" w:tplc="204441D4">
      <w:start w:val="1"/>
      <w:numFmt w:val="bullet"/>
      <w:lvlText w:val="•"/>
      <w:lvlJc w:val="left"/>
      <w:pPr>
        <w:ind w:left="3674" w:hanging="360"/>
      </w:pPr>
      <w:rPr>
        <w:rFonts w:hint="default"/>
      </w:rPr>
    </w:lvl>
    <w:lvl w:ilvl="5" w:tplc="DFFEB10A">
      <w:start w:val="1"/>
      <w:numFmt w:val="bullet"/>
      <w:lvlText w:val="•"/>
      <w:lvlJc w:val="left"/>
      <w:pPr>
        <w:ind w:left="4558" w:hanging="360"/>
      </w:pPr>
      <w:rPr>
        <w:rFonts w:hint="default"/>
      </w:rPr>
    </w:lvl>
    <w:lvl w:ilvl="6" w:tplc="4F5E31AE">
      <w:start w:val="1"/>
      <w:numFmt w:val="bullet"/>
      <w:lvlText w:val="•"/>
      <w:lvlJc w:val="left"/>
      <w:pPr>
        <w:ind w:left="5443" w:hanging="360"/>
      </w:pPr>
      <w:rPr>
        <w:rFonts w:hint="default"/>
      </w:rPr>
    </w:lvl>
    <w:lvl w:ilvl="7" w:tplc="4B440574">
      <w:start w:val="1"/>
      <w:numFmt w:val="bullet"/>
      <w:lvlText w:val="•"/>
      <w:lvlJc w:val="left"/>
      <w:pPr>
        <w:ind w:left="6327" w:hanging="360"/>
      </w:pPr>
      <w:rPr>
        <w:rFonts w:hint="default"/>
      </w:rPr>
    </w:lvl>
    <w:lvl w:ilvl="8" w:tplc="AF6C6F1E">
      <w:start w:val="1"/>
      <w:numFmt w:val="bullet"/>
      <w:lvlText w:val="•"/>
      <w:lvlJc w:val="left"/>
      <w:pPr>
        <w:ind w:left="7211" w:hanging="360"/>
      </w:pPr>
      <w:rPr>
        <w:rFonts w:hint="default"/>
      </w:rPr>
    </w:lvl>
  </w:abstractNum>
  <w:abstractNum w:abstractNumId="22">
    <w:nsid w:val="32924DA0"/>
    <w:multiLevelType w:val="multilevel"/>
    <w:tmpl w:val="63DC505A"/>
    <w:lvl w:ilvl="0">
      <w:start w:val="9"/>
      <w:numFmt w:val="decimal"/>
      <w:lvlText w:val="%1"/>
      <w:lvlJc w:val="left"/>
      <w:pPr>
        <w:ind w:left="830" w:hanging="360"/>
      </w:pPr>
      <w:rPr>
        <w:rFonts w:cs="Times New Roman" w:hint="default"/>
      </w:rPr>
    </w:lvl>
    <w:lvl w:ilvl="1">
      <w:start w:val="1"/>
      <w:numFmt w:val="decimal"/>
      <w:lvlText w:val="%1.%2"/>
      <w:lvlJc w:val="left"/>
      <w:pPr>
        <w:ind w:left="830" w:hanging="360"/>
      </w:pPr>
      <w:rPr>
        <w:rFonts w:ascii="Arial" w:eastAsia="Times New Roman" w:hAnsi="Arial" w:cs="Times New Roman" w:hint="default"/>
        <w:spacing w:val="-1"/>
        <w:sz w:val="22"/>
        <w:szCs w:val="22"/>
      </w:rPr>
    </w:lvl>
    <w:lvl w:ilvl="2">
      <w:start w:val="1"/>
      <w:numFmt w:val="decimal"/>
      <w:lvlText w:val="%1.%2.%3"/>
      <w:lvlJc w:val="left"/>
      <w:pPr>
        <w:ind w:left="1520" w:hanging="708"/>
      </w:pPr>
      <w:rPr>
        <w:rFonts w:ascii="Arial" w:eastAsia="Times New Roman" w:hAnsi="Arial" w:cs="Times New Roman" w:hint="default"/>
        <w:spacing w:val="-1"/>
        <w:sz w:val="22"/>
        <w:szCs w:val="22"/>
      </w:rPr>
    </w:lvl>
    <w:lvl w:ilvl="3">
      <w:start w:val="1"/>
      <w:numFmt w:val="bullet"/>
      <w:lvlText w:val="•"/>
      <w:lvlJc w:val="left"/>
      <w:pPr>
        <w:ind w:left="2560" w:hanging="708"/>
      </w:pPr>
      <w:rPr>
        <w:rFonts w:hint="default"/>
      </w:rPr>
    </w:lvl>
    <w:lvl w:ilvl="4">
      <w:start w:val="1"/>
      <w:numFmt w:val="bullet"/>
      <w:lvlText w:val="•"/>
      <w:lvlJc w:val="left"/>
      <w:pPr>
        <w:ind w:left="3600" w:hanging="708"/>
      </w:pPr>
      <w:rPr>
        <w:rFonts w:hint="default"/>
      </w:rPr>
    </w:lvl>
    <w:lvl w:ilvl="5">
      <w:start w:val="1"/>
      <w:numFmt w:val="bullet"/>
      <w:lvlText w:val="•"/>
      <w:lvlJc w:val="left"/>
      <w:pPr>
        <w:ind w:left="4640" w:hanging="708"/>
      </w:pPr>
      <w:rPr>
        <w:rFonts w:hint="default"/>
      </w:rPr>
    </w:lvl>
    <w:lvl w:ilvl="6">
      <w:start w:val="1"/>
      <w:numFmt w:val="bullet"/>
      <w:lvlText w:val="•"/>
      <w:lvlJc w:val="left"/>
      <w:pPr>
        <w:ind w:left="5680" w:hanging="708"/>
      </w:pPr>
      <w:rPr>
        <w:rFonts w:hint="default"/>
      </w:rPr>
    </w:lvl>
    <w:lvl w:ilvl="7">
      <w:start w:val="1"/>
      <w:numFmt w:val="bullet"/>
      <w:lvlText w:val="•"/>
      <w:lvlJc w:val="left"/>
      <w:pPr>
        <w:ind w:left="6720" w:hanging="708"/>
      </w:pPr>
      <w:rPr>
        <w:rFonts w:hint="default"/>
      </w:rPr>
    </w:lvl>
    <w:lvl w:ilvl="8">
      <w:start w:val="1"/>
      <w:numFmt w:val="bullet"/>
      <w:lvlText w:val="•"/>
      <w:lvlJc w:val="left"/>
      <w:pPr>
        <w:ind w:left="7760" w:hanging="708"/>
      </w:pPr>
      <w:rPr>
        <w:rFonts w:hint="default"/>
      </w:rPr>
    </w:lvl>
  </w:abstractNum>
  <w:abstractNum w:abstractNumId="23">
    <w:nsid w:val="36D131AA"/>
    <w:multiLevelType w:val="hybridMultilevel"/>
    <w:tmpl w:val="FF004DA8"/>
    <w:lvl w:ilvl="0" w:tplc="9B744C16">
      <w:start w:val="14"/>
      <w:numFmt w:val="lowerLetter"/>
      <w:lvlText w:val="%1."/>
      <w:lvlJc w:val="left"/>
      <w:pPr>
        <w:ind w:left="1236" w:hanging="193"/>
      </w:pPr>
      <w:rPr>
        <w:rFonts w:cs="Times New Roman" w:hint="default"/>
        <w:spacing w:val="-3"/>
        <w:u w:val="single" w:color="000000"/>
      </w:rPr>
    </w:lvl>
    <w:lvl w:ilvl="1" w:tplc="634E3FE4">
      <w:start w:val="1"/>
      <w:numFmt w:val="decimal"/>
      <w:lvlText w:val="%2."/>
      <w:lvlJc w:val="left"/>
      <w:pPr>
        <w:ind w:left="1726" w:hanging="360"/>
      </w:pPr>
      <w:rPr>
        <w:rFonts w:ascii="Arial" w:eastAsia="Times New Roman" w:hAnsi="Arial" w:cs="Times New Roman" w:hint="default"/>
        <w:spacing w:val="-1"/>
        <w:sz w:val="22"/>
        <w:szCs w:val="22"/>
      </w:rPr>
    </w:lvl>
    <w:lvl w:ilvl="2" w:tplc="5B5EB8A8">
      <w:start w:val="1"/>
      <w:numFmt w:val="bullet"/>
      <w:lvlText w:val="•"/>
      <w:lvlJc w:val="left"/>
      <w:pPr>
        <w:ind w:left="2532" w:hanging="360"/>
      </w:pPr>
      <w:rPr>
        <w:rFonts w:hint="default"/>
      </w:rPr>
    </w:lvl>
    <w:lvl w:ilvl="3" w:tplc="76A2B31E">
      <w:start w:val="1"/>
      <w:numFmt w:val="bullet"/>
      <w:lvlText w:val="•"/>
      <w:lvlJc w:val="left"/>
      <w:pPr>
        <w:ind w:left="3338" w:hanging="360"/>
      </w:pPr>
      <w:rPr>
        <w:rFonts w:hint="default"/>
      </w:rPr>
    </w:lvl>
    <w:lvl w:ilvl="4" w:tplc="2B2CB094">
      <w:start w:val="1"/>
      <w:numFmt w:val="bullet"/>
      <w:lvlText w:val="•"/>
      <w:lvlJc w:val="left"/>
      <w:pPr>
        <w:ind w:left="4144" w:hanging="360"/>
      </w:pPr>
      <w:rPr>
        <w:rFonts w:hint="default"/>
      </w:rPr>
    </w:lvl>
    <w:lvl w:ilvl="5" w:tplc="9B4C5C5A">
      <w:start w:val="1"/>
      <w:numFmt w:val="bullet"/>
      <w:lvlText w:val="•"/>
      <w:lvlJc w:val="left"/>
      <w:pPr>
        <w:ind w:left="4950" w:hanging="360"/>
      </w:pPr>
      <w:rPr>
        <w:rFonts w:hint="default"/>
      </w:rPr>
    </w:lvl>
    <w:lvl w:ilvl="6" w:tplc="5746B114">
      <w:start w:val="1"/>
      <w:numFmt w:val="bullet"/>
      <w:lvlText w:val="•"/>
      <w:lvlJc w:val="left"/>
      <w:pPr>
        <w:ind w:left="5756" w:hanging="360"/>
      </w:pPr>
      <w:rPr>
        <w:rFonts w:hint="default"/>
      </w:rPr>
    </w:lvl>
    <w:lvl w:ilvl="7" w:tplc="EFBEE792">
      <w:start w:val="1"/>
      <w:numFmt w:val="bullet"/>
      <w:lvlText w:val="•"/>
      <w:lvlJc w:val="left"/>
      <w:pPr>
        <w:ind w:left="6562" w:hanging="360"/>
      </w:pPr>
      <w:rPr>
        <w:rFonts w:hint="default"/>
      </w:rPr>
    </w:lvl>
    <w:lvl w:ilvl="8" w:tplc="6D42EEE0">
      <w:start w:val="1"/>
      <w:numFmt w:val="bullet"/>
      <w:lvlText w:val="•"/>
      <w:lvlJc w:val="left"/>
      <w:pPr>
        <w:ind w:left="7368" w:hanging="360"/>
      </w:pPr>
      <w:rPr>
        <w:rFonts w:hint="default"/>
      </w:rPr>
    </w:lvl>
  </w:abstractNum>
  <w:abstractNum w:abstractNumId="24">
    <w:nsid w:val="44E41C00"/>
    <w:multiLevelType w:val="hybridMultilevel"/>
    <w:tmpl w:val="0AC8FC74"/>
    <w:lvl w:ilvl="0" w:tplc="DDD4BE6E">
      <w:start w:val="1"/>
      <w:numFmt w:val="lowerLetter"/>
      <w:lvlText w:val="%1) "/>
      <w:legacy w:legacy="1" w:legacySpace="0" w:legacyIndent="283"/>
      <w:lvlJc w:val="left"/>
      <w:pPr>
        <w:ind w:left="643" w:hanging="283"/>
      </w:pPr>
      <w:rPr>
        <w:rFonts w:ascii="Times New Roman" w:hAnsi="Times New Roman" w:cs="Times New Roman"/>
        <w:b w:val="0"/>
        <w:i w:val="0"/>
        <w:sz w:val="24"/>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4EA66D80"/>
    <w:multiLevelType w:val="hybridMultilevel"/>
    <w:tmpl w:val="26A84416"/>
    <w:lvl w:ilvl="0" w:tplc="5754A8DC">
      <w:start w:val="1"/>
      <w:numFmt w:val="upperLetter"/>
      <w:lvlText w:val="%1."/>
      <w:lvlJc w:val="left"/>
      <w:pPr>
        <w:ind w:left="850" w:hanging="360"/>
      </w:pPr>
      <w:rPr>
        <w:rFonts w:ascii="Arial" w:eastAsia="Times New Roman" w:hAnsi="Arial" w:cs="Times New Roman" w:hint="default"/>
        <w:spacing w:val="-1"/>
        <w:w w:val="99"/>
        <w:sz w:val="22"/>
        <w:szCs w:val="22"/>
      </w:rPr>
    </w:lvl>
    <w:lvl w:ilvl="1" w:tplc="B388EB6A">
      <w:start w:val="1"/>
      <w:numFmt w:val="bullet"/>
      <w:lvlText w:val="•"/>
      <w:lvlJc w:val="left"/>
      <w:pPr>
        <w:ind w:left="1705" w:hanging="360"/>
      </w:pPr>
      <w:rPr>
        <w:rFonts w:hint="default"/>
      </w:rPr>
    </w:lvl>
    <w:lvl w:ilvl="2" w:tplc="E278AC6E">
      <w:start w:val="1"/>
      <w:numFmt w:val="bullet"/>
      <w:lvlText w:val="•"/>
      <w:lvlJc w:val="left"/>
      <w:pPr>
        <w:ind w:left="2560" w:hanging="360"/>
      </w:pPr>
      <w:rPr>
        <w:rFonts w:hint="default"/>
      </w:rPr>
    </w:lvl>
    <w:lvl w:ilvl="3" w:tplc="AC78FA10">
      <w:start w:val="1"/>
      <w:numFmt w:val="bullet"/>
      <w:lvlText w:val="•"/>
      <w:lvlJc w:val="left"/>
      <w:pPr>
        <w:ind w:left="3415" w:hanging="360"/>
      </w:pPr>
      <w:rPr>
        <w:rFonts w:hint="default"/>
      </w:rPr>
    </w:lvl>
    <w:lvl w:ilvl="4" w:tplc="D0EC8FB8">
      <w:start w:val="1"/>
      <w:numFmt w:val="bullet"/>
      <w:lvlText w:val="•"/>
      <w:lvlJc w:val="left"/>
      <w:pPr>
        <w:ind w:left="4270" w:hanging="360"/>
      </w:pPr>
      <w:rPr>
        <w:rFonts w:hint="default"/>
      </w:rPr>
    </w:lvl>
    <w:lvl w:ilvl="5" w:tplc="272ABA48">
      <w:start w:val="1"/>
      <w:numFmt w:val="bullet"/>
      <w:lvlText w:val="•"/>
      <w:lvlJc w:val="left"/>
      <w:pPr>
        <w:ind w:left="5125" w:hanging="360"/>
      </w:pPr>
      <w:rPr>
        <w:rFonts w:hint="default"/>
      </w:rPr>
    </w:lvl>
    <w:lvl w:ilvl="6" w:tplc="0E2605C0">
      <w:start w:val="1"/>
      <w:numFmt w:val="bullet"/>
      <w:lvlText w:val="•"/>
      <w:lvlJc w:val="left"/>
      <w:pPr>
        <w:ind w:left="5980" w:hanging="360"/>
      </w:pPr>
      <w:rPr>
        <w:rFonts w:hint="default"/>
      </w:rPr>
    </w:lvl>
    <w:lvl w:ilvl="7" w:tplc="DE502B4E">
      <w:start w:val="1"/>
      <w:numFmt w:val="bullet"/>
      <w:lvlText w:val="•"/>
      <w:lvlJc w:val="left"/>
      <w:pPr>
        <w:ind w:left="6835" w:hanging="360"/>
      </w:pPr>
      <w:rPr>
        <w:rFonts w:hint="default"/>
      </w:rPr>
    </w:lvl>
    <w:lvl w:ilvl="8" w:tplc="AEE63C48">
      <w:start w:val="1"/>
      <w:numFmt w:val="bullet"/>
      <w:lvlText w:val="•"/>
      <w:lvlJc w:val="left"/>
      <w:pPr>
        <w:ind w:left="7690" w:hanging="360"/>
      </w:pPr>
      <w:rPr>
        <w:rFonts w:hint="default"/>
      </w:rPr>
    </w:lvl>
  </w:abstractNum>
  <w:abstractNum w:abstractNumId="26">
    <w:nsid w:val="5DE1424B"/>
    <w:multiLevelType w:val="hybridMultilevel"/>
    <w:tmpl w:val="19089972"/>
    <w:lvl w:ilvl="0" w:tplc="248442F8">
      <w:start w:val="14"/>
      <w:numFmt w:val="lowerLetter"/>
      <w:lvlText w:val="%1."/>
      <w:lvlJc w:val="left"/>
      <w:pPr>
        <w:ind w:left="1236" w:hanging="193"/>
      </w:pPr>
      <w:rPr>
        <w:rFonts w:cs="Times New Roman" w:hint="default"/>
        <w:spacing w:val="-3"/>
        <w:u w:val="single" w:color="000000"/>
      </w:rPr>
    </w:lvl>
    <w:lvl w:ilvl="1" w:tplc="7312DD66">
      <w:start w:val="1"/>
      <w:numFmt w:val="decimal"/>
      <w:lvlText w:val="%2."/>
      <w:lvlJc w:val="left"/>
      <w:pPr>
        <w:ind w:left="1726" w:hanging="360"/>
      </w:pPr>
      <w:rPr>
        <w:rFonts w:ascii="Arial" w:eastAsia="Times New Roman" w:hAnsi="Arial" w:cs="Times New Roman" w:hint="default"/>
        <w:spacing w:val="-1"/>
        <w:sz w:val="22"/>
        <w:szCs w:val="22"/>
      </w:rPr>
    </w:lvl>
    <w:lvl w:ilvl="2" w:tplc="45ECC1EA">
      <w:start w:val="1"/>
      <w:numFmt w:val="bullet"/>
      <w:lvlText w:val="•"/>
      <w:lvlJc w:val="left"/>
      <w:pPr>
        <w:ind w:left="2532" w:hanging="360"/>
      </w:pPr>
      <w:rPr>
        <w:rFonts w:hint="default"/>
      </w:rPr>
    </w:lvl>
    <w:lvl w:ilvl="3" w:tplc="C4DA514A">
      <w:start w:val="1"/>
      <w:numFmt w:val="bullet"/>
      <w:lvlText w:val="•"/>
      <w:lvlJc w:val="left"/>
      <w:pPr>
        <w:ind w:left="3338" w:hanging="360"/>
      </w:pPr>
      <w:rPr>
        <w:rFonts w:hint="default"/>
      </w:rPr>
    </w:lvl>
    <w:lvl w:ilvl="4" w:tplc="D7C4121A">
      <w:start w:val="1"/>
      <w:numFmt w:val="bullet"/>
      <w:lvlText w:val="•"/>
      <w:lvlJc w:val="left"/>
      <w:pPr>
        <w:ind w:left="4144" w:hanging="360"/>
      </w:pPr>
      <w:rPr>
        <w:rFonts w:hint="default"/>
      </w:rPr>
    </w:lvl>
    <w:lvl w:ilvl="5" w:tplc="E26E2ABE">
      <w:start w:val="1"/>
      <w:numFmt w:val="bullet"/>
      <w:lvlText w:val="•"/>
      <w:lvlJc w:val="left"/>
      <w:pPr>
        <w:ind w:left="4950" w:hanging="360"/>
      </w:pPr>
      <w:rPr>
        <w:rFonts w:hint="default"/>
      </w:rPr>
    </w:lvl>
    <w:lvl w:ilvl="6" w:tplc="0840F8EE">
      <w:start w:val="1"/>
      <w:numFmt w:val="bullet"/>
      <w:lvlText w:val="•"/>
      <w:lvlJc w:val="left"/>
      <w:pPr>
        <w:ind w:left="5756" w:hanging="360"/>
      </w:pPr>
      <w:rPr>
        <w:rFonts w:hint="default"/>
      </w:rPr>
    </w:lvl>
    <w:lvl w:ilvl="7" w:tplc="50842CBA">
      <w:start w:val="1"/>
      <w:numFmt w:val="bullet"/>
      <w:lvlText w:val="•"/>
      <w:lvlJc w:val="left"/>
      <w:pPr>
        <w:ind w:left="6562" w:hanging="360"/>
      </w:pPr>
      <w:rPr>
        <w:rFonts w:hint="default"/>
      </w:rPr>
    </w:lvl>
    <w:lvl w:ilvl="8" w:tplc="31BA2680">
      <w:start w:val="1"/>
      <w:numFmt w:val="bullet"/>
      <w:lvlText w:val="•"/>
      <w:lvlJc w:val="left"/>
      <w:pPr>
        <w:ind w:left="7368" w:hanging="360"/>
      </w:pPr>
      <w:rPr>
        <w:rFonts w:hint="default"/>
      </w:rPr>
    </w:lvl>
  </w:abstractNum>
  <w:abstractNum w:abstractNumId="27">
    <w:nsid w:val="709A0FF1"/>
    <w:multiLevelType w:val="hybridMultilevel"/>
    <w:tmpl w:val="9E92CCA4"/>
    <w:lvl w:ilvl="0" w:tplc="3A9E369C">
      <w:start w:val="14"/>
      <w:numFmt w:val="lowerLetter"/>
      <w:lvlText w:val="%1."/>
      <w:lvlJc w:val="left"/>
      <w:pPr>
        <w:ind w:left="1896" w:hanging="193"/>
      </w:pPr>
      <w:rPr>
        <w:rFonts w:cs="Times New Roman" w:hint="default"/>
        <w:spacing w:val="-3"/>
        <w:u w:val="single" w:color="000000"/>
      </w:rPr>
    </w:lvl>
    <w:lvl w:ilvl="1" w:tplc="8B3CF3F0">
      <w:start w:val="1"/>
      <w:numFmt w:val="decimal"/>
      <w:lvlText w:val="%2."/>
      <w:lvlJc w:val="left"/>
      <w:pPr>
        <w:ind w:left="2386" w:hanging="360"/>
      </w:pPr>
      <w:rPr>
        <w:rFonts w:ascii="Arial" w:eastAsia="Times New Roman" w:hAnsi="Arial" w:cs="Times New Roman" w:hint="default"/>
        <w:spacing w:val="-1"/>
        <w:sz w:val="22"/>
        <w:szCs w:val="22"/>
      </w:rPr>
    </w:lvl>
    <w:lvl w:ilvl="2" w:tplc="D8BEB284">
      <w:start w:val="1"/>
      <w:numFmt w:val="bullet"/>
      <w:lvlText w:val="•"/>
      <w:lvlJc w:val="left"/>
      <w:pPr>
        <w:ind w:left="3212" w:hanging="360"/>
      </w:pPr>
      <w:rPr>
        <w:rFonts w:hint="default"/>
      </w:rPr>
    </w:lvl>
    <w:lvl w:ilvl="3" w:tplc="FEB631DC">
      <w:start w:val="1"/>
      <w:numFmt w:val="bullet"/>
      <w:lvlText w:val="•"/>
      <w:lvlJc w:val="left"/>
      <w:pPr>
        <w:ind w:left="4038" w:hanging="360"/>
      </w:pPr>
      <w:rPr>
        <w:rFonts w:hint="default"/>
      </w:rPr>
    </w:lvl>
    <w:lvl w:ilvl="4" w:tplc="3D1A804C">
      <w:start w:val="1"/>
      <w:numFmt w:val="bullet"/>
      <w:lvlText w:val="•"/>
      <w:lvlJc w:val="left"/>
      <w:pPr>
        <w:ind w:left="4864" w:hanging="360"/>
      </w:pPr>
      <w:rPr>
        <w:rFonts w:hint="default"/>
      </w:rPr>
    </w:lvl>
    <w:lvl w:ilvl="5" w:tplc="571C255E">
      <w:start w:val="1"/>
      <w:numFmt w:val="bullet"/>
      <w:lvlText w:val="•"/>
      <w:lvlJc w:val="left"/>
      <w:pPr>
        <w:ind w:left="5690" w:hanging="360"/>
      </w:pPr>
      <w:rPr>
        <w:rFonts w:hint="default"/>
      </w:rPr>
    </w:lvl>
    <w:lvl w:ilvl="6" w:tplc="09DCC156">
      <w:start w:val="1"/>
      <w:numFmt w:val="bullet"/>
      <w:lvlText w:val="•"/>
      <w:lvlJc w:val="left"/>
      <w:pPr>
        <w:ind w:left="6516" w:hanging="360"/>
      </w:pPr>
      <w:rPr>
        <w:rFonts w:hint="default"/>
      </w:rPr>
    </w:lvl>
    <w:lvl w:ilvl="7" w:tplc="958CAF7C">
      <w:start w:val="1"/>
      <w:numFmt w:val="bullet"/>
      <w:lvlText w:val="•"/>
      <w:lvlJc w:val="left"/>
      <w:pPr>
        <w:ind w:left="7342" w:hanging="360"/>
      </w:pPr>
      <w:rPr>
        <w:rFonts w:hint="default"/>
      </w:rPr>
    </w:lvl>
    <w:lvl w:ilvl="8" w:tplc="99FCEEAE">
      <w:start w:val="1"/>
      <w:numFmt w:val="bullet"/>
      <w:lvlText w:val="•"/>
      <w:lvlJc w:val="left"/>
      <w:pPr>
        <w:ind w:left="8168" w:hanging="360"/>
      </w:pPr>
      <w:rPr>
        <w:rFonts w:hint="default"/>
      </w:rPr>
    </w:lvl>
  </w:abstractNum>
  <w:abstractNum w:abstractNumId="28">
    <w:nsid w:val="732E0D62"/>
    <w:multiLevelType w:val="hybridMultilevel"/>
    <w:tmpl w:val="326E2E9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795D327D"/>
    <w:multiLevelType w:val="multilevel"/>
    <w:tmpl w:val="EEB2A5E2"/>
    <w:lvl w:ilvl="0">
      <w:start w:val="10"/>
      <w:numFmt w:val="decimal"/>
      <w:lvlText w:val="%1"/>
      <w:lvlJc w:val="left"/>
      <w:pPr>
        <w:ind w:left="1310" w:hanging="826"/>
      </w:pPr>
      <w:rPr>
        <w:rFonts w:cs="Times New Roman" w:hint="default"/>
      </w:rPr>
    </w:lvl>
    <w:lvl w:ilvl="1">
      <w:start w:val="1"/>
      <w:numFmt w:val="decimal"/>
      <w:lvlText w:val="%1.%2"/>
      <w:lvlJc w:val="left"/>
      <w:pPr>
        <w:ind w:left="1310" w:hanging="826"/>
      </w:pPr>
      <w:rPr>
        <w:rFonts w:ascii="Arial" w:eastAsia="Times New Roman" w:hAnsi="Arial" w:cs="Times New Roman" w:hint="default"/>
        <w:spacing w:val="-1"/>
        <w:sz w:val="22"/>
        <w:szCs w:val="22"/>
      </w:rPr>
    </w:lvl>
    <w:lvl w:ilvl="2">
      <w:start w:val="1"/>
      <w:numFmt w:val="bullet"/>
      <w:lvlText w:val="•"/>
      <w:lvlJc w:val="left"/>
      <w:pPr>
        <w:ind w:left="2016" w:hanging="360"/>
      </w:pPr>
      <w:rPr>
        <w:rFonts w:ascii="OpenSymbol" w:eastAsia="Times New Roman" w:hAnsi="OpenSymbol" w:hint="default"/>
        <w:w w:val="99"/>
        <w:sz w:val="22"/>
      </w:rPr>
    </w:lvl>
    <w:lvl w:ilvl="3">
      <w:start w:val="1"/>
      <w:numFmt w:val="bullet"/>
      <w:lvlText w:val="•"/>
      <w:lvlJc w:val="left"/>
      <w:pPr>
        <w:ind w:left="3754" w:hanging="360"/>
      </w:pPr>
      <w:rPr>
        <w:rFonts w:hint="default"/>
      </w:rPr>
    </w:lvl>
    <w:lvl w:ilvl="4">
      <w:start w:val="1"/>
      <w:numFmt w:val="bullet"/>
      <w:lvlText w:val="•"/>
      <w:lvlJc w:val="left"/>
      <w:pPr>
        <w:ind w:left="4624" w:hanging="360"/>
      </w:pPr>
      <w:rPr>
        <w:rFonts w:hint="default"/>
      </w:rPr>
    </w:lvl>
    <w:lvl w:ilvl="5">
      <w:start w:val="1"/>
      <w:numFmt w:val="bullet"/>
      <w:lvlText w:val="•"/>
      <w:lvlJc w:val="left"/>
      <w:pPr>
        <w:ind w:left="5493" w:hanging="360"/>
      </w:pPr>
      <w:rPr>
        <w:rFonts w:hint="default"/>
      </w:rPr>
    </w:lvl>
    <w:lvl w:ilvl="6">
      <w:start w:val="1"/>
      <w:numFmt w:val="bullet"/>
      <w:lvlText w:val="•"/>
      <w:lvlJc w:val="left"/>
      <w:pPr>
        <w:ind w:left="6362" w:hanging="360"/>
      </w:pPr>
      <w:rPr>
        <w:rFonts w:hint="default"/>
      </w:rPr>
    </w:lvl>
    <w:lvl w:ilvl="7">
      <w:start w:val="1"/>
      <w:numFmt w:val="bullet"/>
      <w:lvlText w:val="•"/>
      <w:lvlJc w:val="left"/>
      <w:pPr>
        <w:ind w:left="7232" w:hanging="360"/>
      </w:pPr>
      <w:rPr>
        <w:rFonts w:hint="default"/>
      </w:rPr>
    </w:lvl>
    <w:lvl w:ilvl="8">
      <w:start w:val="1"/>
      <w:numFmt w:val="bullet"/>
      <w:lvlText w:val="•"/>
      <w:lvlJc w:val="left"/>
      <w:pPr>
        <w:ind w:left="8101" w:hanging="360"/>
      </w:pPr>
      <w:rPr>
        <w:rFonts w:hint="default"/>
      </w:rPr>
    </w:lvl>
  </w:abstractNum>
  <w:abstractNum w:abstractNumId="30">
    <w:nsid w:val="79C42578"/>
    <w:multiLevelType w:val="multilevel"/>
    <w:tmpl w:val="491E9C9E"/>
    <w:lvl w:ilvl="0">
      <w:start w:val="5"/>
      <w:numFmt w:val="decimal"/>
      <w:lvlText w:val="%1"/>
      <w:lvlJc w:val="left"/>
      <w:pPr>
        <w:ind w:left="1178" w:hanging="708"/>
      </w:pPr>
      <w:rPr>
        <w:rFonts w:cs="Times New Roman" w:hint="default"/>
      </w:rPr>
    </w:lvl>
    <w:lvl w:ilvl="1">
      <w:start w:val="1"/>
      <w:numFmt w:val="decimal"/>
      <w:lvlText w:val="%1.%2"/>
      <w:lvlJc w:val="left"/>
      <w:pPr>
        <w:ind w:left="1178" w:hanging="708"/>
      </w:pPr>
      <w:rPr>
        <w:rFonts w:ascii="Arial" w:eastAsia="Times New Roman" w:hAnsi="Arial" w:cs="Times New Roman" w:hint="default"/>
        <w:spacing w:val="-1"/>
        <w:sz w:val="22"/>
        <w:szCs w:val="22"/>
      </w:rPr>
    </w:lvl>
    <w:lvl w:ilvl="2">
      <w:start w:val="1"/>
      <w:numFmt w:val="upperLetter"/>
      <w:lvlText w:val="%3."/>
      <w:lvlJc w:val="left"/>
      <w:pPr>
        <w:ind w:left="1210" w:hanging="360"/>
      </w:pPr>
      <w:rPr>
        <w:rFonts w:ascii="Arial" w:eastAsia="Times New Roman" w:hAnsi="Arial" w:cs="Times New Roman" w:hint="default"/>
        <w:spacing w:val="-1"/>
        <w:w w:val="99"/>
        <w:sz w:val="22"/>
        <w:szCs w:val="22"/>
      </w:rPr>
    </w:lvl>
    <w:lvl w:ilvl="3">
      <w:start w:val="1"/>
      <w:numFmt w:val="bullet"/>
      <w:lvlText w:val="•"/>
      <w:lvlJc w:val="left"/>
      <w:pPr>
        <w:ind w:left="3127" w:hanging="360"/>
      </w:pPr>
      <w:rPr>
        <w:rFonts w:hint="default"/>
      </w:rPr>
    </w:lvl>
    <w:lvl w:ilvl="4">
      <w:start w:val="1"/>
      <w:numFmt w:val="bullet"/>
      <w:lvlText w:val="•"/>
      <w:lvlJc w:val="left"/>
      <w:pPr>
        <w:ind w:left="4086" w:hanging="360"/>
      </w:pPr>
      <w:rPr>
        <w:rFonts w:hint="default"/>
      </w:rPr>
    </w:lvl>
    <w:lvl w:ilvl="5">
      <w:start w:val="1"/>
      <w:numFmt w:val="bullet"/>
      <w:lvlText w:val="•"/>
      <w:lvlJc w:val="left"/>
      <w:pPr>
        <w:ind w:left="5045" w:hanging="360"/>
      </w:pPr>
      <w:rPr>
        <w:rFonts w:hint="default"/>
      </w:rPr>
    </w:lvl>
    <w:lvl w:ilvl="6">
      <w:start w:val="1"/>
      <w:numFmt w:val="bullet"/>
      <w:lvlText w:val="•"/>
      <w:lvlJc w:val="left"/>
      <w:pPr>
        <w:ind w:left="6004" w:hanging="360"/>
      </w:pPr>
      <w:rPr>
        <w:rFonts w:hint="default"/>
      </w:rPr>
    </w:lvl>
    <w:lvl w:ilvl="7">
      <w:start w:val="1"/>
      <w:numFmt w:val="bullet"/>
      <w:lvlText w:val="•"/>
      <w:lvlJc w:val="left"/>
      <w:pPr>
        <w:ind w:left="6963" w:hanging="360"/>
      </w:pPr>
      <w:rPr>
        <w:rFonts w:hint="default"/>
      </w:rPr>
    </w:lvl>
    <w:lvl w:ilvl="8">
      <w:start w:val="1"/>
      <w:numFmt w:val="bullet"/>
      <w:lvlText w:val="•"/>
      <w:lvlJc w:val="left"/>
      <w:pPr>
        <w:ind w:left="7922" w:hanging="360"/>
      </w:pPr>
      <w:rPr>
        <w:rFonts w:hint="default"/>
      </w:rPr>
    </w:lvl>
  </w:abstractNum>
  <w:abstractNum w:abstractNumId="31">
    <w:nsid w:val="7DDF2F27"/>
    <w:multiLevelType w:val="multilevel"/>
    <w:tmpl w:val="F488BFEE"/>
    <w:lvl w:ilvl="0">
      <w:start w:val="11"/>
      <w:numFmt w:val="decimal"/>
      <w:lvlText w:val="%1"/>
      <w:lvlJc w:val="left"/>
      <w:pPr>
        <w:ind w:left="1410" w:hanging="575"/>
      </w:pPr>
      <w:rPr>
        <w:rFonts w:cs="Times New Roman" w:hint="default"/>
      </w:rPr>
    </w:lvl>
    <w:lvl w:ilvl="1">
      <w:start w:val="1"/>
      <w:numFmt w:val="decimal"/>
      <w:lvlText w:val="%1.%2"/>
      <w:lvlJc w:val="left"/>
      <w:pPr>
        <w:ind w:left="1410" w:hanging="575"/>
      </w:pPr>
      <w:rPr>
        <w:rFonts w:ascii="Verdana" w:eastAsia="Times New Roman" w:hAnsi="Verdana" w:cs="Times New Roman" w:hint="default"/>
        <w:spacing w:val="-1"/>
        <w:w w:val="99"/>
        <w:sz w:val="22"/>
        <w:szCs w:val="22"/>
      </w:rPr>
    </w:lvl>
    <w:lvl w:ilvl="2">
      <w:start w:val="1"/>
      <w:numFmt w:val="bullet"/>
      <w:lvlText w:val="•"/>
      <w:lvlJc w:val="left"/>
      <w:pPr>
        <w:ind w:left="3096" w:hanging="575"/>
      </w:pPr>
      <w:rPr>
        <w:rFonts w:hint="default"/>
      </w:rPr>
    </w:lvl>
    <w:lvl w:ilvl="3">
      <w:start w:val="1"/>
      <w:numFmt w:val="bullet"/>
      <w:lvlText w:val="•"/>
      <w:lvlJc w:val="left"/>
      <w:pPr>
        <w:ind w:left="3939" w:hanging="575"/>
      </w:pPr>
      <w:rPr>
        <w:rFonts w:hint="default"/>
      </w:rPr>
    </w:lvl>
    <w:lvl w:ilvl="4">
      <w:start w:val="1"/>
      <w:numFmt w:val="bullet"/>
      <w:lvlText w:val="•"/>
      <w:lvlJc w:val="left"/>
      <w:pPr>
        <w:ind w:left="4782" w:hanging="575"/>
      </w:pPr>
      <w:rPr>
        <w:rFonts w:hint="default"/>
      </w:rPr>
    </w:lvl>
    <w:lvl w:ilvl="5">
      <w:start w:val="1"/>
      <w:numFmt w:val="bullet"/>
      <w:lvlText w:val="•"/>
      <w:lvlJc w:val="left"/>
      <w:pPr>
        <w:ind w:left="5625" w:hanging="575"/>
      </w:pPr>
      <w:rPr>
        <w:rFonts w:hint="default"/>
      </w:rPr>
    </w:lvl>
    <w:lvl w:ilvl="6">
      <w:start w:val="1"/>
      <w:numFmt w:val="bullet"/>
      <w:lvlText w:val="•"/>
      <w:lvlJc w:val="left"/>
      <w:pPr>
        <w:ind w:left="6468" w:hanging="575"/>
      </w:pPr>
      <w:rPr>
        <w:rFonts w:hint="default"/>
      </w:rPr>
    </w:lvl>
    <w:lvl w:ilvl="7">
      <w:start w:val="1"/>
      <w:numFmt w:val="bullet"/>
      <w:lvlText w:val="•"/>
      <w:lvlJc w:val="left"/>
      <w:pPr>
        <w:ind w:left="7311" w:hanging="575"/>
      </w:pPr>
      <w:rPr>
        <w:rFonts w:hint="default"/>
      </w:rPr>
    </w:lvl>
    <w:lvl w:ilvl="8">
      <w:start w:val="1"/>
      <w:numFmt w:val="bullet"/>
      <w:lvlText w:val="•"/>
      <w:lvlJc w:val="left"/>
      <w:pPr>
        <w:ind w:left="8154" w:hanging="575"/>
      </w:pPr>
      <w:rPr>
        <w:rFonts w:hint="default"/>
      </w:rPr>
    </w:lvl>
  </w:abstractNum>
  <w:num w:numId="1">
    <w:abstractNumId w:val="31"/>
  </w:num>
  <w:num w:numId="2">
    <w:abstractNumId w:val="29"/>
  </w:num>
  <w:num w:numId="3">
    <w:abstractNumId w:val="22"/>
  </w:num>
  <w:num w:numId="4">
    <w:abstractNumId w:val="16"/>
  </w:num>
  <w:num w:numId="5">
    <w:abstractNumId w:val="20"/>
  </w:num>
  <w:num w:numId="6">
    <w:abstractNumId w:val="25"/>
  </w:num>
  <w:num w:numId="7">
    <w:abstractNumId w:val="30"/>
  </w:num>
  <w:num w:numId="8">
    <w:abstractNumId w:val="27"/>
  </w:num>
  <w:num w:numId="9">
    <w:abstractNumId w:val="15"/>
  </w:num>
  <w:num w:numId="10">
    <w:abstractNumId w:val="21"/>
  </w:num>
  <w:num w:numId="11">
    <w:abstractNumId w:val="23"/>
  </w:num>
  <w:num w:numId="12">
    <w:abstractNumId w:val="26"/>
  </w:num>
  <w:num w:numId="13">
    <w:abstractNumId w:val="19"/>
  </w:num>
  <w:num w:numId="14">
    <w:abstractNumId w:val="14"/>
  </w:num>
  <w:num w:numId="15">
    <w:abstractNumId w:val="11"/>
  </w:num>
  <w:num w:numId="16">
    <w:abstractNumId w:val="17"/>
  </w:num>
  <w:num w:numId="17">
    <w:abstractNumId w:val="12"/>
  </w:num>
  <w:num w:numId="18">
    <w:abstractNumId w:val="13"/>
  </w:num>
  <w:num w:numId="19">
    <w:abstractNumId w:val="28"/>
  </w:num>
  <w:num w:numId="20">
    <w:abstractNumId w:val="18"/>
  </w:num>
  <w:num w:numId="21">
    <w:abstractNumId w:val="24"/>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E2"/>
    <w:rsid w:val="00016B83"/>
    <w:rsid w:val="00035947"/>
    <w:rsid w:val="000401E0"/>
    <w:rsid w:val="000430AC"/>
    <w:rsid w:val="00053B95"/>
    <w:rsid w:val="00087280"/>
    <w:rsid w:val="00092576"/>
    <w:rsid w:val="000A4854"/>
    <w:rsid w:val="000A70BC"/>
    <w:rsid w:val="000B411C"/>
    <w:rsid w:val="000D1969"/>
    <w:rsid w:val="00100501"/>
    <w:rsid w:val="00105F1B"/>
    <w:rsid w:val="00113EFB"/>
    <w:rsid w:val="00126CAB"/>
    <w:rsid w:val="00135DFA"/>
    <w:rsid w:val="00154EA9"/>
    <w:rsid w:val="00155DB4"/>
    <w:rsid w:val="001D425E"/>
    <w:rsid w:val="001D5922"/>
    <w:rsid w:val="001E05E1"/>
    <w:rsid w:val="0020009A"/>
    <w:rsid w:val="002145A0"/>
    <w:rsid w:val="002254E7"/>
    <w:rsid w:val="00234475"/>
    <w:rsid w:val="002C369A"/>
    <w:rsid w:val="002C5ACD"/>
    <w:rsid w:val="002C6BED"/>
    <w:rsid w:val="00304B40"/>
    <w:rsid w:val="003059ED"/>
    <w:rsid w:val="00312551"/>
    <w:rsid w:val="00343ABF"/>
    <w:rsid w:val="00354206"/>
    <w:rsid w:val="003B2CA4"/>
    <w:rsid w:val="003C0FDC"/>
    <w:rsid w:val="004131DD"/>
    <w:rsid w:val="004342CA"/>
    <w:rsid w:val="004448EA"/>
    <w:rsid w:val="00444B40"/>
    <w:rsid w:val="00517228"/>
    <w:rsid w:val="00544943"/>
    <w:rsid w:val="00560B9E"/>
    <w:rsid w:val="00577F8E"/>
    <w:rsid w:val="00587CFC"/>
    <w:rsid w:val="00613520"/>
    <w:rsid w:val="0062066D"/>
    <w:rsid w:val="0062674B"/>
    <w:rsid w:val="00635054"/>
    <w:rsid w:val="00664082"/>
    <w:rsid w:val="006901B6"/>
    <w:rsid w:val="006A28FF"/>
    <w:rsid w:val="006C29E2"/>
    <w:rsid w:val="006D2161"/>
    <w:rsid w:val="006F56FF"/>
    <w:rsid w:val="00707E7B"/>
    <w:rsid w:val="007240CD"/>
    <w:rsid w:val="00767502"/>
    <w:rsid w:val="0076791B"/>
    <w:rsid w:val="007973AD"/>
    <w:rsid w:val="007A4349"/>
    <w:rsid w:val="007A5FC6"/>
    <w:rsid w:val="007B18D4"/>
    <w:rsid w:val="007F1ACA"/>
    <w:rsid w:val="0080506A"/>
    <w:rsid w:val="008156B2"/>
    <w:rsid w:val="008232AD"/>
    <w:rsid w:val="00837B99"/>
    <w:rsid w:val="00861237"/>
    <w:rsid w:val="0086642B"/>
    <w:rsid w:val="0087095A"/>
    <w:rsid w:val="00872603"/>
    <w:rsid w:val="00877208"/>
    <w:rsid w:val="00895858"/>
    <w:rsid w:val="00896F6A"/>
    <w:rsid w:val="008A1DCB"/>
    <w:rsid w:val="008B3962"/>
    <w:rsid w:val="00947278"/>
    <w:rsid w:val="00952D67"/>
    <w:rsid w:val="0098095C"/>
    <w:rsid w:val="00996754"/>
    <w:rsid w:val="009D22D1"/>
    <w:rsid w:val="009D50BA"/>
    <w:rsid w:val="00A11704"/>
    <w:rsid w:val="00A12622"/>
    <w:rsid w:val="00A235BE"/>
    <w:rsid w:val="00A23FFE"/>
    <w:rsid w:val="00A4682F"/>
    <w:rsid w:val="00AB25E2"/>
    <w:rsid w:val="00AC06D4"/>
    <w:rsid w:val="00AC5B37"/>
    <w:rsid w:val="00AD01D5"/>
    <w:rsid w:val="00B01CD8"/>
    <w:rsid w:val="00B07DBA"/>
    <w:rsid w:val="00B40FBC"/>
    <w:rsid w:val="00B83225"/>
    <w:rsid w:val="00BA1786"/>
    <w:rsid w:val="00BB31FF"/>
    <w:rsid w:val="00BE6069"/>
    <w:rsid w:val="00C46B3F"/>
    <w:rsid w:val="00C6749E"/>
    <w:rsid w:val="00C96F98"/>
    <w:rsid w:val="00D115A8"/>
    <w:rsid w:val="00D23CB2"/>
    <w:rsid w:val="00D7669C"/>
    <w:rsid w:val="00D77E95"/>
    <w:rsid w:val="00DC3078"/>
    <w:rsid w:val="00DF2365"/>
    <w:rsid w:val="00DF7ED5"/>
    <w:rsid w:val="00E12023"/>
    <w:rsid w:val="00E3569F"/>
    <w:rsid w:val="00E46DAB"/>
    <w:rsid w:val="00E66BCE"/>
    <w:rsid w:val="00E67967"/>
    <w:rsid w:val="00E80078"/>
    <w:rsid w:val="00EA6591"/>
    <w:rsid w:val="00F05409"/>
    <w:rsid w:val="00F2032E"/>
    <w:rsid w:val="00F401D5"/>
    <w:rsid w:val="00F55046"/>
    <w:rsid w:val="00F721DD"/>
    <w:rsid w:val="00F733A1"/>
    <w:rsid w:val="00F85C6C"/>
    <w:rsid w:val="00F96735"/>
    <w:rsid w:val="00FC3C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E95"/>
    <w:pPr>
      <w:widowControl w:val="0"/>
    </w:pPr>
    <w:rPr>
      <w:lang w:val="en-US" w:eastAsia="en-US"/>
    </w:rPr>
  </w:style>
  <w:style w:type="paragraph" w:styleId="Titolo1">
    <w:name w:val="heading 1"/>
    <w:basedOn w:val="Normale"/>
    <w:link w:val="Titolo1Carattere"/>
    <w:uiPriority w:val="99"/>
    <w:qFormat/>
    <w:rsid w:val="00D77E95"/>
    <w:pPr>
      <w:spacing w:before="170"/>
      <w:ind w:left="116"/>
      <w:outlineLvl w:val="0"/>
    </w:pPr>
    <w:rPr>
      <w:rFonts w:ascii="Verdana" w:hAnsi="Verdana"/>
      <w:sz w:val="24"/>
      <w:szCs w:val="24"/>
    </w:rPr>
  </w:style>
  <w:style w:type="paragraph" w:styleId="Titolo2">
    <w:name w:val="heading 2"/>
    <w:basedOn w:val="Normale"/>
    <w:link w:val="Titolo2Carattere"/>
    <w:uiPriority w:val="99"/>
    <w:qFormat/>
    <w:rsid w:val="00D77E95"/>
    <w:pPr>
      <w:spacing w:before="168"/>
      <w:ind w:left="1246" w:hanging="360"/>
      <w:outlineLvl w:val="1"/>
    </w:pPr>
    <w:rPr>
      <w:rFonts w:ascii="Verdana" w:hAnsi="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5F1B"/>
    <w:rPr>
      <w:rFonts w:ascii="Cambria" w:hAnsi="Cambria" w:cs="Times New Roman"/>
      <w:b/>
      <w:bCs/>
      <w:kern w:val="32"/>
      <w:sz w:val="32"/>
      <w:szCs w:val="32"/>
      <w:lang w:val="en-US" w:eastAsia="en-US"/>
    </w:rPr>
  </w:style>
  <w:style w:type="character" w:customStyle="1" w:styleId="Titolo2Carattere">
    <w:name w:val="Titolo 2 Carattere"/>
    <w:basedOn w:val="Carpredefinitoparagrafo"/>
    <w:link w:val="Titolo2"/>
    <w:uiPriority w:val="99"/>
    <w:semiHidden/>
    <w:locked/>
    <w:rsid w:val="00105F1B"/>
    <w:rPr>
      <w:rFonts w:ascii="Cambria" w:hAnsi="Cambria" w:cs="Times New Roman"/>
      <w:b/>
      <w:bCs/>
      <w:i/>
      <w:iCs/>
      <w:sz w:val="28"/>
      <w:szCs w:val="28"/>
      <w:lang w:val="en-US" w:eastAsia="en-US"/>
    </w:rPr>
  </w:style>
  <w:style w:type="table" w:customStyle="1" w:styleId="TableNormal1">
    <w:name w:val="Table Normal1"/>
    <w:uiPriority w:val="99"/>
    <w:semiHidden/>
    <w:rsid w:val="00D77E95"/>
    <w:pPr>
      <w:widowControl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D77E95"/>
    <w:pPr>
      <w:ind w:left="1246"/>
    </w:pPr>
    <w:rPr>
      <w:rFonts w:ascii="Verdana" w:hAnsi="Verdana"/>
    </w:rPr>
  </w:style>
  <w:style w:type="character" w:customStyle="1" w:styleId="CorpotestoCarattere">
    <w:name w:val="Corpo testo Carattere"/>
    <w:basedOn w:val="Carpredefinitoparagrafo"/>
    <w:link w:val="Corpotesto"/>
    <w:uiPriority w:val="99"/>
    <w:semiHidden/>
    <w:locked/>
    <w:rsid w:val="00105F1B"/>
    <w:rPr>
      <w:rFonts w:cs="Times New Roman"/>
      <w:lang w:val="en-US" w:eastAsia="en-US"/>
    </w:rPr>
  </w:style>
  <w:style w:type="paragraph" w:styleId="Paragrafoelenco">
    <w:name w:val="List Paragraph"/>
    <w:basedOn w:val="Normale"/>
    <w:uiPriority w:val="99"/>
    <w:qFormat/>
    <w:rsid w:val="00D77E95"/>
  </w:style>
  <w:style w:type="paragraph" w:customStyle="1" w:styleId="TableParagraph">
    <w:name w:val="Table Paragraph"/>
    <w:basedOn w:val="Normale"/>
    <w:uiPriority w:val="99"/>
    <w:rsid w:val="00D77E95"/>
  </w:style>
  <w:style w:type="paragraph" w:styleId="Testofumetto">
    <w:name w:val="Balloon Text"/>
    <w:basedOn w:val="Normale"/>
    <w:link w:val="TestofumettoCarattere"/>
    <w:uiPriority w:val="99"/>
    <w:semiHidden/>
    <w:rsid w:val="000B41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05F1B"/>
    <w:rPr>
      <w:rFonts w:ascii="Times New Roman" w:hAnsi="Times New Roman" w:cs="Times New Roman"/>
      <w:sz w:val="2"/>
      <w:lang w:val="en-US" w:eastAsia="en-US"/>
    </w:rPr>
  </w:style>
  <w:style w:type="paragraph" w:styleId="Intestazione">
    <w:name w:val="header"/>
    <w:basedOn w:val="Normale"/>
    <w:link w:val="IntestazioneCarattere"/>
    <w:uiPriority w:val="99"/>
    <w:rsid w:val="00952D6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F2365"/>
    <w:rPr>
      <w:rFonts w:cs="Times New Roman"/>
      <w:lang w:val="en-US" w:eastAsia="en-US"/>
    </w:rPr>
  </w:style>
  <w:style w:type="paragraph" w:styleId="Pidipagina">
    <w:name w:val="footer"/>
    <w:basedOn w:val="Normale"/>
    <w:link w:val="PidipaginaCarattere"/>
    <w:uiPriority w:val="99"/>
    <w:rsid w:val="00952D6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DF2365"/>
    <w:rPr>
      <w:rFonts w:cs="Times New Roman"/>
      <w:lang w:val="en-US" w:eastAsia="en-US"/>
    </w:rPr>
  </w:style>
  <w:style w:type="character" w:styleId="Collegamentoipertestuale">
    <w:name w:val="Hyperlink"/>
    <w:basedOn w:val="Carpredefinitoparagrafo"/>
    <w:uiPriority w:val="99"/>
    <w:rsid w:val="00952D67"/>
    <w:rPr>
      <w:rFonts w:cs="Times New Roman"/>
      <w:color w:val="0000FF"/>
      <w:u w:val="single"/>
    </w:rPr>
  </w:style>
  <w:style w:type="character" w:styleId="Numeropagina">
    <w:name w:val="page number"/>
    <w:basedOn w:val="Carpredefinitoparagrafo"/>
    <w:uiPriority w:val="99"/>
    <w:rsid w:val="0003594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E95"/>
    <w:pPr>
      <w:widowControl w:val="0"/>
    </w:pPr>
    <w:rPr>
      <w:lang w:val="en-US" w:eastAsia="en-US"/>
    </w:rPr>
  </w:style>
  <w:style w:type="paragraph" w:styleId="Titolo1">
    <w:name w:val="heading 1"/>
    <w:basedOn w:val="Normale"/>
    <w:link w:val="Titolo1Carattere"/>
    <w:uiPriority w:val="99"/>
    <w:qFormat/>
    <w:rsid w:val="00D77E95"/>
    <w:pPr>
      <w:spacing w:before="170"/>
      <w:ind w:left="116"/>
      <w:outlineLvl w:val="0"/>
    </w:pPr>
    <w:rPr>
      <w:rFonts w:ascii="Verdana" w:hAnsi="Verdana"/>
      <w:sz w:val="24"/>
      <w:szCs w:val="24"/>
    </w:rPr>
  </w:style>
  <w:style w:type="paragraph" w:styleId="Titolo2">
    <w:name w:val="heading 2"/>
    <w:basedOn w:val="Normale"/>
    <w:link w:val="Titolo2Carattere"/>
    <w:uiPriority w:val="99"/>
    <w:qFormat/>
    <w:rsid w:val="00D77E95"/>
    <w:pPr>
      <w:spacing w:before="168"/>
      <w:ind w:left="1246" w:hanging="360"/>
      <w:outlineLvl w:val="1"/>
    </w:pPr>
    <w:rPr>
      <w:rFonts w:ascii="Verdana" w:hAnsi="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5F1B"/>
    <w:rPr>
      <w:rFonts w:ascii="Cambria" w:hAnsi="Cambria" w:cs="Times New Roman"/>
      <w:b/>
      <w:bCs/>
      <w:kern w:val="32"/>
      <w:sz w:val="32"/>
      <w:szCs w:val="32"/>
      <w:lang w:val="en-US" w:eastAsia="en-US"/>
    </w:rPr>
  </w:style>
  <w:style w:type="character" w:customStyle="1" w:styleId="Titolo2Carattere">
    <w:name w:val="Titolo 2 Carattere"/>
    <w:basedOn w:val="Carpredefinitoparagrafo"/>
    <w:link w:val="Titolo2"/>
    <w:uiPriority w:val="99"/>
    <w:semiHidden/>
    <w:locked/>
    <w:rsid w:val="00105F1B"/>
    <w:rPr>
      <w:rFonts w:ascii="Cambria" w:hAnsi="Cambria" w:cs="Times New Roman"/>
      <w:b/>
      <w:bCs/>
      <w:i/>
      <w:iCs/>
      <w:sz w:val="28"/>
      <w:szCs w:val="28"/>
      <w:lang w:val="en-US" w:eastAsia="en-US"/>
    </w:rPr>
  </w:style>
  <w:style w:type="table" w:customStyle="1" w:styleId="TableNormal1">
    <w:name w:val="Table Normal1"/>
    <w:uiPriority w:val="99"/>
    <w:semiHidden/>
    <w:rsid w:val="00D77E95"/>
    <w:pPr>
      <w:widowControl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D77E95"/>
    <w:pPr>
      <w:ind w:left="1246"/>
    </w:pPr>
    <w:rPr>
      <w:rFonts w:ascii="Verdana" w:hAnsi="Verdana"/>
    </w:rPr>
  </w:style>
  <w:style w:type="character" w:customStyle="1" w:styleId="CorpotestoCarattere">
    <w:name w:val="Corpo testo Carattere"/>
    <w:basedOn w:val="Carpredefinitoparagrafo"/>
    <w:link w:val="Corpotesto"/>
    <w:uiPriority w:val="99"/>
    <w:semiHidden/>
    <w:locked/>
    <w:rsid w:val="00105F1B"/>
    <w:rPr>
      <w:rFonts w:cs="Times New Roman"/>
      <w:lang w:val="en-US" w:eastAsia="en-US"/>
    </w:rPr>
  </w:style>
  <w:style w:type="paragraph" w:styleId="Paragrafoelenco">
    <w:name w:val="List Paragraph"/>
    <w:basedOn w:val="Normale"/>
    <w:uiPriority w:val="99"/>
    <w:qFormat/>
    <w:rsid w:val="00D77E95"/>
  </w:style>
  <w:style w:type="paragraph" w:customStyle="1" w:styleId="TableParagraph">
    <w:name w:val="Table Paragraph"/>
    <w:basedOn w:val="Normale"/>
    <w:uiPriority w:val="99"/>
    <w:rsid w:val="00D77E95"/>
  </w:style>
  <w:style w:type="paragraph" w:styleId="Testofumetto">
    <w:name w:val="Balloon Text"/>
    <w:basedOn w:val="Normale"/>
    <w:link w:val="TestofumettoCarattere"/>
    <w:uiPriority w:val="99"/>
    <w:semiHidden/>
    <w:rsid w:val="000B41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05F1B"/>
    <w:rPr>
      <w:rFonts w:ascii="Times New Roman" w:hAnsi="Times New Roman" w:cs="Times New Roman"/>
      <w:sz w:val="2"/>
      <w:lang w:val="en-US" w:eastAsia="en-US"/>
    </w:rPr>
  </w:style>
  <w:style w:type="paragraph" w:styleId="Intestazione">
    <w:name w:val="header"/>
    <w:basedOn w:val="Normale"/>
    <w:link w:val="IntestazioneCarattere"/>
    <w:uiPriority w:val="99"/>
    <w:rsid w:val="00952D6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F2365"/>
    <w:rPr>
      <w:rFonts w:cs="Times New Roman"/>
      <w:lang w:val="en-US" w:eastAsia="en-US"/>
    </w:rPr>
  </w:style>
  <w:style w:type="paragraph" w:styleId="Pidipagina">
    <w:name w:val="footer"/>
    <w:basedOn w:val="Normale"/>
    <w:link w:val="PidipaginaCarattere"/>
    <w:uiPriority w:val="99"/>
    <w:rsid w:val="00952D6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DF2365"/>
    <w:rPr>
      <w:rFonts w:cs="Times New Roman"/>
      <w:lang w:val="en-US" w:eastAsia="en-US"/>
    </w:rPr>
  </w:style>
  <w:style w:type="character" w:styleId="Collegamentoipertestuale">
    <w:name w:val="Hyperlink"/>
    <w:basedOn w:val="Carpredefinitoparagrafo"/>
    <w:uiPriority w:val="99"/>
    <w:rsid w:val="00952D67"/>
    <w:rPr>
      <w:rFonts w:cs="Times New Roman"/>
      <w:color w:val="0000FF"/>
      <w:u w:val="single"/>
    </w:rPr>
  </w:style>
  <w:style w:type="character" w:styleId="Numeropagina">
    <w:name w:val="page number"/>
    <w:basedOn w:val="Carpredefinitoparagrafo"/>
    <w:uiPriority w:val="99"/>
    <w:rsid w:val="000359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7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c80@tiscalinet.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2846</Words>
  <Characters>16225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asus</cp:lastModifiedBy>
  <cp:revision>2</cp:revision>
  <cp:lastPrinted>2017-05-03T11:14:00Z</cp:lastPrinted>
  <dcterms:created xsi:type="dcterms:W3CDTF">2017-05-22T08:49:00Z</dcterms:created>
  <dcterms:modified xsi:type="dcterms:W3CDTF">2017-05-22T08:49:00Z</dcterms:modified>
</cp:coreProperties>
</file>